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bookmarkStart w:id="0" w:name="_GoBack"/>
      <w:bookmarkEnd w:id="0"/>
      <w:r w:rsidRPr="001F5AF9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Министерство образования и науки Смоленской области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1F5AF9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муниципальное бюджетное  дошкольное учреждение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5AF9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детский сад </w:t>
      </w:r>
      <w:r w:rsidRPr="001F5AF9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Золотой ключик</w:t>
      </w:r>
      <w:r w:rsidRPr="001F5AF9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г. Духовщина Смоленской области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1F5AF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принята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                            УТВЕРЖДЕНА: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на педсовете                                                  Приказом  заведующего</w:t>
      </w:r>
    </w:p>
    <w:p w:rsidR="00AD3E86" w:rsidRPr="001F5AF9" w:rsidRDefault="00936E11">
      <w:pPr>
        <w:widowControl w:val="0"/>
        <w:tabs>
          <w:tab w:val="left" w:pos="1245"/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протокол №1  от 28.08.2024г.                        МБДОУ детский сад 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Золотой ключик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г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.Д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уховщина           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№ 86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от 28.08. 2024г.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_____________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Л.В.Рожкова      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ru-RU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ru-RU"/>
        </w:rPr>
        <w:t>ДОПОЛНИТЕЛЬНАЯ ОБЩЕОБРАЗОВАТЕЛЬНА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ru-RU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ru-RU"/>
        </w:rPr>
        <w:t>ОБЩЕРАЗВИВАЮЩАЯ РОГРАММА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ru-RU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ru-RU"/>
        </w:rPr>
        <w:t>ХУДОЖЕСТВЕНН</w:t>
      </w:r>
      <w:proofErr w:type="gramStart"/>
      <w:r>
        <w:rPr>
          <w:rFonts w:ascii="Times New Roman CYR" w:hAnsi="Times New Roman CYR" w:cs="Times New Roman CYR"/>
          <w:b/>
          <w:bCs/>
          <w:sz w:val="30"/>
          <w:szCs w:val="30"/>
          <w:lang w:val="ru-RU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sz w:val="30"/>
          <w:szCs w:val="30"/>
          <w:lang w:val="ru-RU"/>
        </w:rPr>
        <w:t xml:space="preserve"> ЭСТЕТИЧЕСКОГО НАПРАВЛЕНИЯ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1F5AF9">
        <w:rPr>
          <w:rFonts w:ascii="Times New Roman" w:hAnsi="Times New Roman" w:cs="Times New Roman"/>
          <w:b/>
          <w:bCs/>
          <w:sz w:val="30"/>
          <w:szCs w:val="30"/>
          <w:lang w:val="ru-RU"/>
        </w:rPr>
        <w:t>«</w:t>
      </w:r>
      <w:r>
        <w:rPr>
          <w:rFonts w:ascii="Times New Roman CYR" w:hAnsi="Times New Roman CYR" w:cs="Times New Roman CYR"/>
          <w:b/>
          <w:bCs/>
          <w:sz w:val="30"/>
          <w:szCs w:val="30"/>
          <w:lang w:val="ru-RU"/>
        </w:rPr>
        <w:t>Танцевальная капель</w:t>
      </w:r>
      <w:r w:rsidRPr="001F5AF9"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Возраст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>: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6-8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лет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Срок реализации программы:                                             Педагог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дополнительного</w:t>
      </w:r>
      <w:proofErr w:type="gramEnd"/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год                                                                                        образования:</w:t>
      </w:r>
    </w:p>
    <w:p w:rsidR="00AD3E86" w:rsidRDefault="00936E11" w:rsidP="001F5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Елисеенкова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Елена Сергеевна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.Д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уховщина,2024г.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tabs>
          <w:tab w:val="left" w:pos="7058"/>
        </w:tabs>
        <w:autoSpaceDE w:val="0"/>
        <w:autoSpaceDN w:val="0"/>
        <w:adjustRightInd w:val="0"/>
        <w:spacing w:before="72" w:after="0" w:line="240" w:lineRule="auto"/>
        <w:ind w:left="66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ОДЕРЖАНИЕ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ab/>
        <w:t xml:space="preserve">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тр.</w:t>
      </w:r>
    </w:p>
    <w:p w:rsidR="00AD3E86" w:rsidRDefault="00936E11">
      <w:pPr>
        <w:widowControl w:val="0"/>
        <w:tabs>
          <w:tab w:val="left" w:leader="dot" w:pos="9662"/>
        </w:tabs>
        <w:autoSpaceDE w:val="0"/>
        <w:autoSpaceDN w:val="0"/>
        <w:adjustRightInd w:val="0"/>
        <w:spacing w:before="140" w:after="0" w:line="240" w:lineRule="auto"/>
        <w:ind w:left="66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Пояснительная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записка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ab/>
        <w:t>.3</w:t>
      </w:r>
    </w:p>
    <w:p w:rsidR="00AD3E86" w:rsidRDefault="00AD3E86">
      <w:pPr>
        <w:widowControl w:val="0"/>
        <w:tabs>
          <w:tab w:val="left" w:pos="9643"/>
        </w:tabs>
        <w:autoSpaceDE w:val="0"/>
        <w:autoSpaceDN w:val="0"/>
        <w:adjustRightInd w:val="0"/>
        <w:spacing w:before="136" w:after="0" w:line="240" w:lineRule="auto"/>
        <w:ind w:left="660"/>
        <w:rPr>
          <w:rFonts w:ascii="Times New Roman" w:hAnsi="Times New Roman" w:cs="Times New Roman"/>
          <w:color w:val="000000"/>
          <w:sz w:val="24"/>
          <w:szCs w:val="24"/>
        </w:rPr>
      </w:pPr>
      <w:hyperlink w:anchor="_TOC_250004" w:history="1"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Учебный</w:t>
        </w:r>
        <w:r w:rsidR="00936E11">
          <w:rPr>
            <w:rFonts w:ascii="Times New Roman" w:hAnsi="Times New Roman" w:cs="Times New Roman"/>
            <w:vanish/>
            <w:color w:val="000000"/>
            <w:spacing w:val="-7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7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00"/>
            <w:spacing w:val="-7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7"/>
            <w:sz w:val="24"/>
            <w:szCs w:val="24"/>
            <w:lang w:val="ru-RU"/>
          </w:rPr>
          <w:t>_250004"</w:t>
        </w:r>
        <w:r w:rsidR="00936E11" w:rsidRPr="001F5AF9">
          <w:rPr>
            <w:rFonts w:ascii="Times New Roman" w:hAnsi="Times New Roman" w:cs="Times New Roman"/>
            <w:color w:val="000000"/>
            <w:spacing w:val="-7"/>
            <w:sz w:val="24"/>
            <w:szCs w:val="24"/>
            <w:u w:val="single"/>
            <w:lang w:val="ru-RU"/>
          </w:rPr>
          <w:t xml:space="preserve"> </w:t>
        </w:r>
        <w:r w:rsidR="00936E11">
          <w:rPr>
            <w:rFonts w:ascii="Times New Roman" w:hAnsi="Times New Roman" w:cs="Times New Roman"/>
            <w:vanish/>
            <w:color w:val="0000FF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FF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FF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FF"/>
            <w:sz w:val="24"/>
            <w:szCs w:val="24"/>
            <w:lang w:val="ru-RU"/>
          </w:rPr>
          <w:t>_250004"</w:t>
        </w:r>
        <w:r w:rsidR="00936E11" w:rsidRPr="001F5AF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план…………………………………………………………....................................</w:t>
        </w:r>
      </w:hyperlink>
      <w:r w:rsidR="00936E11" w:rsidRPr="001F5AF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6E11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AD3E86" w:rsidRPr="001F5AF9" w:rsidRDefault="00AD3E86">
      <w:pPr>
        <w:widowControl w:val="0"/>
        <w:tabs>
          <w:tab w:val="left" w:leader="dot" w:pos="9635"/>
        </w:tabs>
        <w:autoSpaceDE w:val="0"/>
        <w:autoSpaceDN w:val="0"/>
        <w:adjustRightInd w:val="0"/>
        <w:spacing w:before="140" w:after="0" w:line="240" w:lineRule="auto"/>
        <w:ind w:left="660"/>
        <w:rPr>
          <w:rFonts w:ascii="Calibri" w:hAnsi="Calibri" w:cs="Calibri"/>
          <w:lang w:val="ru-RU"/>
        </w:rPr>
      </w:pPr>
      <w:hyperlink w:anchor="_TOC_250003" w:history="1"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Содержание</w:t>
        </w:r>
        <w:r w:rsidR="00936E11">
          <w:rPr>
            <w:rFonts w:ascii="Times New Roman" w:hAnsi="Times New Roman" w:cs="Times New Roman"/>
            <w:vanish/>
            <w:color w:val="000000"/>
            <w:spacing w:val="-2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2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00"/>
            <w:spacing w:val="-2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2"/>
            <w:sz w:val="24"/>
            <w:szCs w:val="24"/>
            <w:lang w:val="ru-RU"/>
          </w:rPr>
          <w:t>_250003"</w:t>
        </w:r>
        <w:r w:rsidR="00936E11" w:rsidRPr="001F5AF9">
          <w:rPr>
            <w:rFonts w:ascii="Times New Roman" w:hAnsi="Times New Roman" w:cs="Times New Roman"/>
            <w:color w:val="000000"/>
            <w:spacing w:val="-2"/>
            <w:sz w:val="24"/>
            <w:szCs w:val="24"/>
            <w:u w:val="single"/>
            <w:lang w:val="ru-RU"/>
          </w:rPr>
          <w:t xml:space="preserve"> </w:t>
        </w:r>
        <w:r w:rsidR="00936E11">
          <w:rPr>
            <w:rFonts w:ascii="Times New Roman" w:hAnsi="Times New Roman" w:cs="Times New Roman"/>
            <w:vanish/>
            <w:color w:val="000000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00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00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00"/>
            <w:sz w:val="24"/>
            <w:szCs w:val="24"/>
            <w:lang w:val="ru-RU"/>
          </w:rPr>
          <w:t>_250003"</w:t>
        </w:r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учебного</w:t>
        </w:r>
        <w:r w:rsidR="00936E11">
          <w:rPr>
            <w:rFonts w:ascii="Times New Roman" w:hAnsi="Times New Roman" w:cs="Times New Roman"/>
            <w:vanish/>
            <w:color w:val="000000"/>
            <w:spacing w:val="-3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3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00"/>
            <w:spacing w:val="-3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3"/>
            <w:sz w:val="24"/>
            <w:szCs w:val="24"/>
            <w:lang w:val="ru-RU"/>
          </w:rPr>
          <w:t>_250003"</w:t>
        </w:r>
        <w:r w:rsidR="00936E11" w:rsidRPr="001F5AF9">
          <w:rPr>
            <w:rFonts w:ascii="Times New Roman" w:hAnsi="Times New Roman" w:cs="Times New Roman"/>
            <w:color w:val="000000"/>
            <w:spacing w:val="-3"/>
            <w:sz w:val="24"/>
            <w:szCs w:val="24"/>
            <w:u w:val="single"/>
            <w:lang w:val="ru-RU"/>
          </w:rPr>
          <w:t xml:space="preserve"> </w:t>
        </w:r>
        <w:r w:rsidR="00936E11">
          <w:rPr>
            <w:rFonts w:ascii="Times New Roman" w:hAnsi="Times New Roman" w:cs="Times New Roman"/>
            <w:vanish/>
            <w:color w:val="000000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00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00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00"/>
            <w:sz w:val="24"/>
            <w:szCs w:val="24"/>
            <w:lang w:val="ru-RU"/>
          </w:rPr>
          <w:t>_250003"</w:t>
        </w:r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плана</w:t>
        </w:r>
      </w:hyperlink>
      <w:r w:rsidR="00936E11"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hyperlink w:anchor="_TOC_250003" w:history="1"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8</w:t>
        </w:r>
      </w:hyperlink>
    </w:p>
    <w:p w:rsidR="00AD3E86" w:rsidRDefault="00AD3E86">
      <w:pPr>
        <w:widowControl w:val="0"/>
        <w:tabs>
          <w:tab w:val="left" w:leader="dot" w:pos="9663"/>
        </w:tabs>
        <w:autoSpaceDE w:val="0"/>
        <w:autoSpaceDN w:val="0"/>
        <w:adjustRightInd w:val="0"/>
        <w:spacing w:before="136" w:after="0" w:line="240" w:lineRule="auto"/>
        <w:ind w:left="660"/>
        <w:rPr>
          <w:rFonts w:ascii="Calibri" w:hAnsi="Calibri" w:cs="Calibri"/>
        </w:rPr>
      </w:pPr>
      <w:hyperlink w:anchor="_TOC_250002" w:history="1"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Календарный учебный</w:t>
        </w:r>
        <w:r w:rsidR="00936E11">
          <w:rPr>
            <w:rFonts w:ascii="Times New Roman" w:hAnsi="Times New Roman" w:cs="Times New Roman"/>
            <w:vanish/>
            <w:color w:val="000000"/>
            <w:spacing w:val="-4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4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00"/>
            <w:spacing w:val="-4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4"/>
            <w:sz w:val="24"/>
            <w:szCs w:val="24"/>
            <w:lang w:val="ru-RU"/>
          </w:rPr>
          <w:t>_250002"</w:t>
        </w:r>
        <w:r w:rsidR="00936E11" w:rsidRPr="001F5AF9">
          <w:rPr>
            <w:rFonts w:ascii="Times New Roman" w:hAnsi="Times New Roman" w:cs="Times New Roman"/>
            <w:color w:val="000000"/>
            <w:spacing w:val="-4"/>
            <w:sz w:val="24"/>
            <w:szCs w:val="24"/>
            <w:u w:val="single"/>
            <w:lang w:val="ru-RU"/>
          </w:rPr>
          <w:t xml:space="preserve"> </w:t>
        </w:r>
        <w:r w:rsidR="00936E11">
          <w:rPr>
            <w:rFonts w:ascii="Times New Roman" w:hAnsi="Times New Roman" w:cs="Times New Roman"/>
            <w:vanish/>
            <w:color w:val="000000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00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00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00"/>
            <w:sz w:val="24"/>
            <w:szCs w:val="24"/>
            <w:lang w:val="ru-RU"/>
          </w:rPr>
          <w:t>_250002"</w:t>
        </w:r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график…</w:t>
        </w:r>
      </w:hyperlink>
      <w:r w:rsidR="00936E11"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hyperlink w:anchor="_TOC_250002" w:history="1">
        <w:r w:rsidR="00936E1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9</w:t>
        </w:r>
      </w:hyperlink>
    </w:p>
    <w:p w:rsidR="00AD3E86" w:rsidRPr="001F5AF9" w:rsidRDefault="00AD3E86">
      <w:pPr>
        <w:widowControl w:val="0"/>
        <w:tabs>
          <w:tab w:val="left" w:leader="dot" w:pos="9690"/>
        </w:tabs>
        <w:autoSpaceDE w:val="0"/>
        <w:autoSpaceDN w:val="0"/>
        <w:adjustRightInd w:val="0"/>
        <w:spacing w:before="141" w:after="0" w:line="240" w:lineRule="auto"/>
        <w:ind w:left="6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w:anchor="_TOC_250001" w:history="1"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Методическое обеспечение</w:t>
        </w:r>
        <w:r w:rsidR="00936E11">
          <w:rPr>
            <w:rFonts w:ascii="Times New Roman" w:hAnsi="Times New Roman" w:cs="Times New Roman"/>
            <w:vanish/>
            <w:color w:val="000000"/>
            <w:spacing w:val="-8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8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00"/>
            <w:spacing w:val="-8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8"/>
            <w:sz w:val="24"/>
            <w:szCs w:val="24"/>
            <w:lang w:val="ru-RU"/>
          </w:rPr>
          <w:t>_250001"</w:t>
        </w:r>
        <w:r w:rsidR="00936E11" w:rsidRPr="001F5AF9">
          <w:rPr>
            <w:rFonts w:ascii="Times New Roman" w:hAnsi="Times New Roman" w:cs="Times New Roman"/>
            <w:color w:val="000000"/>
            <w:spacing w:val="-8"/>
            <w:sz w:val="24"/>
            <w:szCs w:val="24"/>
            <w:u w:val="single"/>
            <w:lang w:val="ru-RU"/>
          </w:rPr>
          <w:t xml:space="preserve"> </w:t>
        </w:r>
        <w:r w:rsidR="00936E11">
          <w:rPr>
            <w:rFonts w:ascii="Times New Roman" w:hAnsi="Times New Roman" w:cs="Times New Roman"/>
            <w:vanish/>
            <w:color w:val="0000FF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FF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FF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FF"/>
            <w:sz w:val="24"/>
            <w:szCs w:val="24"/>
            <w:lang w:val="ru-RU"/>
          </w:rPr>
          <w:t>_250001"</w:t>
        </w:r>
        <w:r w:rsidR="00936E11" w:rsidRPr="001F5AF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образовательного</w:t>
        </w:r>
      </w:hyperlink>
      <w:r w:rsidR="00936E11"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w:anchor="_TOC_250001" w:history="1">
        <w:r w:rsidR="00936E11" w:rsidRPr="001F5AF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процесса</w:t>
        </w:r>
      </w:hyperlink>
      <w:r w:rsidR="00936E11" w:rsidRPr="001F5AF9">
        <w:rPr>
          <w:rFonts w:ascii="Times New Roman" w:hAnsi="Times New Roman" w:cs="Times New Roman"/>
          <w:sz w:val="24"/>
          <w:szCs w:val="24"/>
          <w:lang w:val="ru-RU"/>
        </w:rPr>
        <w:tab/>
      </w:r>
      <w:hyperlink w:anchor="_TOC_250001" w:history="1">
        <w:r w:rsidR="00936E11" w:rsidRPr="001F5AF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</w:t>
        </w:r>
      </w:hyperlink>
      <w:r w:rsidR="00936E11"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</w:p>
    <w:p w:rsidR="00AD3E86" w:rsidRDefault="00936E11">
      <w:pPr>
        <w:widowControl w:val="0"/>
        <w:tabs>
          <w:tab w:val="left" w:leader="dot" w:pos="10347"/>
        </w:tabs>
        <w:autoSpaceDE w:val="0"/>
        <w:autoSpaceDN w:val="0"/>
        <w:adjustRightInd w:val="0"/>
        <w:spacing w:before="136" w:after="0" w:line="360" w:lineRule="auto"/>
        <w:ind w:left="660" w:right="938"/>
        <w:rPr>
          <w:rFonts w:ascii="Times New Roman CYR" w:hAnsi="Times New Roman CYR" w:cs="Times New Roman CYR"/>
          <w:color w:val="000000"/>
          <w:spacing w:val="-9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Мониторинг результатов обучения ребенка по дополнительной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общеразвивающей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программе.......................................................................................................................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  <w:lang w:val="ru-RU"/>
        </w:rPr>
        <w:t>.14</w:t>
      </w:r>
    </w:p>
    <w:p w:rsidR="00AD3E86" w:rsidRPr="001F5AF9" w:rsidRDefault="00AD3E86">
      <w:pPr>
        <w:widowControl w:val="0"/>
        <w:tabs>
          <w:tab w:val="left" w:leader="dot" w:pos="9639"/>
        </w:tabs>
        <w:autoSpaceDE w:val="0"/>
        <w:autoSpaceDN w:val="0"/>
        <w:adjustRightInd w:val="0"/>
        <w:spacing w:before="140" w:after="0" w:line="240" w:lineRule="auto"/>
        <w:ind w:left="660"/>
        <w:rPr>
          <w:rFonts w:ascii="Calibri" w:hAnsi="Calibri" w:cs="Calibri"/>
          <w:lang w:val="ru-RU"/>
        </w:rPr>
      </w:pPr>
      <w:hyperlink w:anchor="_TOC_250000" w:history="1"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Информационное</w:t>
        </w:r>
        <w:r w:rsidR="00936E11">
          <w:rPr>
            <w:rFonts w:ascii="Times New Roman" w:hAnsi="Times New Roman" w:cs="Times New Roman"/>
            <w:vanish/>
            <w:color w:val="000000"/>
            <w:spacing w:val="-3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3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00"/>
            <w:spacing w:val="-3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00"/>
            <w:spacing w:val="-3"/>
            <w:sz w:val="24"/>
            <w:szCs w:val="24"/>
            <w:lang w:val="ru-RU"/>
          </w:rPr>
          <w:t>_250000"</w:t>
        </w:r>
        <w:r w:rsidR="00936E11" w:rsidRPr="001F5AF9">
          <w:rPr>
            <w:rFonts w:ascii="Times New Roman" w:hAnsi="Times New Roman" w:cs="Times New Roman"/>
            <w:color w:val="000000"/>
            <w:spacing w:val="-3"/>
            <w:sz w:val="24"/>
            <w:szCs w:val="24"/>
            <w:u w:val="single"/>
            <w:lang w:val="ru-RU"/>
          </w:rPr>
          <w:t xml:space="preserve"> </w:t>
        </w:r>
        <w:r w:rsidR="00936E11">
          <w:rPr>
            <w:rFonts w:ascii="Times New Roman" w:hAnsi="Times New Roman" w:cs="Times New Roman"/>
            <w:vanish/>
            <w:color w:val="000000"/>
            <w:sz w:val="24"/>
            <w:szCs w:val="24"/>
          </w:rPr>
          <w:t>HYPERLINK</w:t>
        </w:r>
        <w:r w:rsidR="00936E11" w:rsidRPr="001F5AF9">
          <w:rPr>
            <w:rFonts w:ascii="Times New Roman" w:hAnsi="Times New Roman" w:cs="Times New Roman"/>
            <w:vanish/>
            <w:color w:val="000000"/>
            <w:sz w:val="24"/>
            <w:szCs w:val="24"/>
            <w:lang w:val="ru-RU"/>
          </w:rPr>
          <w:t xml:space="preserve"> "#_</w:t>
        </w:r>
        <w:r w:rsidR="00936E11">
          <w:rPr>
            <w:rFonts w:ascii="Times New Roman" w:hAnsi="Times New Roman" w:cs="Times New Roman"/>
            <w:vanish/>
            <w:color w:val="000000"/>
            <w:sz w:val="24"/>
            <w:szCs w:val="24"/>
          </w:rPr>
          <w:t>TOC</w:t>
        </w:r>
        <w:r w:rsidR="00936E11" w:rsidRPr="001F5AF9">
          <w:rPr>
            <w:rFonts w:ascii="Times New Roman" w:hAnsi="Times New Roman" w:cs="Times New Roman"/>
            <w:vanish/>
            <w:color w:val="000000"/>
            <w:sz w:val="24"/>
            <w:szCs w:val="24"/>
            <w:lang w:val="ru-RU"/>
          </w:rPr>
          <w:t>_250000"</w:t>
        </w:r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обеспечение</w:t>
        </w:r>
      </w:hyperlink>
      <w:r w:rsidR="00936E11"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hyperlink w:anchor="_TOC_250000" w:history="1">
        <w:r w:rsidR="00936E11" w:rsidRPr="001F5AF9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ru-RU"/>
          </w:rPr>
          <w:t>18</w:t>
        </w:r>
      </w:hyperlink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12" w:lineRule="auto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before="76" w:after="0" w:line="240" w:lineRule="auto"/>
        <w:ind w:left="4169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Пояснительная записка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360" w:lineRule="auto"/>
        <w:ind w:left="660" w:right="563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Дополнительная общеобразовательная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общеразвивающая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программа 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Танцевальная капель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является авторской программой художественно-эстетической направленности.</w:t>
      </w:r>
    </w:p>
    <w:p w:rsidR="00AD3E86" w:rsidRDefault="00936E11">
      <w:pPr>
        <w:widowControl w:val="0"/>
        <w:autoSpaceDE w:val="0"/>
        <w:autoSpaceDN w:val="0"/>
        <w:adjustRightInd w:val="0"/>
        <w:spacing w:before="6" w:after="0" w:line="360" w:lineRule="auto"/>
        <w:ind w:left="660" w:right="571"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Содержание общеобразовательной программы адаптировано к потребностям конкретного ребенка, проявившего выдающиеся способности, с ограниченными возможностями здоровья, находящегося в трудной жизненной ситуации и обучающегося, проживающего в сельской местности.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360" w:lineRule="auto"/>
        <w:ind w:left="660" w:right="567"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Вовлечение детей с ограниченными возможностями здоровья в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образовательный процесс обеспечивает условия для успешной социализации и создания равных стартовых возможностей обучающихся.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360" w:lineRule="auto"/>
        <w:ind w:left="660" w:right="566"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 процессе реализации программы создаются педагогические условия для оптимального развития одаренных детей, включая детей, чья одаренность на настоящий момент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может быть еще не проявилась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>, а также детей, в отношении которых есть серьезная надежда на дальнейший качественный скачок в развитии их способностей.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360" w:lineRule="auto"/>
        <w:ind w:left="660" w:right="569"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Выявление и развитие одаренных детей осуществляется на основе итогов конкурсов, выставок и иных соревновательных мероприятий, достигнутых практических результатов в основных областях деятельности.</w:t>
      </w:r>
    </w:p>
    <w:p w:rsidR="00AD3E86" w:rsidRDefault="00936E11">
      <w:pPr>
        <w:widowControl w:val="0"/>
        <w:autoSpaceDE w:val="0"/>
        <w:autoSpaceDN w:val="0"/>
        <w:adjustRightInd w:val="0"/>
        <w:spacing w:before="2" w:after="0" w:line="360" w:lineRule="auto"/>
        <w:ind w:left="660" w:right="571"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Реализация программы возможна в форме дистанционного обучения, с использованием современных информационных и телекоммуникационных технологий.</w:t>
      </w:r>
    </w:p>
    <w:p w:rsidR="00AD3E86" w:rsidRDefault="00936E11">
      <w:pPr>
        <w:widowControl w:val="0"/>
        <w:autoSpaceDE w:val="0"/>
        <w:autoSpaceDN w:val="0"/>
        <w:adjustRightInd w:val="0"/>
        <w:spacing w:before="9" w:after="0" w:line="240" w:lineRule="auto"/>
        <w:ind w:left="4706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Новизна программы</w:t>
      </w:r>
    </w:p>
    <w:p w:rsidR="00AD3E86" w:rsidRDefault="00936E11">
      <w:pPr>
        <w:widowControl w:val="0"/>
        <w:autoSpaceDE w:val="0"/>
        <w:autoSpaceDN w:val="0"/>
        <w:adjustRightInd w:val="0"/>
        <w:spacing w:before="132" w:after="0" w:line="360" w:lineRule="auto"/>
        <w:ind w:left="660" w:right="565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Calibri" w:hAnsi="Calibri" w:cs="Calibri"/>
          <w:color w:val="000000"/>
          <w:sz w:val="23"/>
          <w:szCs w:val="23"/>
          <w:lang w:val="ru-RU"/>
        </w:rPr>
        <w:t>Новизна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программы</w:t>
      </w:r>
      <w:r w:rsidRPr="001F5AF9">
        <w:rPr>
          <w:rFonts w:ascii="Times New Roman', 'Times New Ro" w:hAnsi="Times New Roman', 'Times New Ro" w:cs="Times New Roman', 'Times New Ro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состоит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том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что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система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обучения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танцу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строится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учетом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индивидуальных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психофизиологических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особенностей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каждого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ребенка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;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соблюдается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личностно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центрированный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подход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обучении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хореографии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;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танец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рассматривается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как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способ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развития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основных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познавательных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процессов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личности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ребенка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его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эмоционально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>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волевой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сферы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. 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На основе этого опыта и с учетом реалий современного образования (социальный заказ образованию, требования и рекомендации нормативных документов)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 данной программе реализуется принцип инклюзивного образования, который позволяет одновременно обучать дошкольников детьми с ОВЗ , детей из малообеспеченных семей, одарённых детей  и проживающих в сельской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местности,начиная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с возраста 6-ти лет.</w:t>
      </w:r>
    </w:p>
    <w:p w:rsidR="00AD3E86" w:rsidRDefault="00936E11">
      <w:pPr>
        <w:widowControl w:val="0"/>
        <w:autoSpaceDE w:val="0"/>
        <w:autoSpaceDN w:val="0"/>
        <w:adjustRightInd w:val="0"/>
        <w:spacing w:before="5" w:after="0" w:line="240" w:lineRule="auto"/>
        <w:ind w:left="4397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Актуальность программы</w:t>
      </w:r>
    </w:p>
    <w:p w:rsidR="00AD3E86" w:rsidRDefault="00936E11">
      <w:pPr>
        <w:widowControl w:val="0"/>
        <w:autoSpaceDE w:val="0"/>
        <w:autoSpaceDN w:val="0"/>
        <w:adjustRightInd w:val="0"/>
        <w:spacing w:before="137" w:after="0" w:line="360" w:lineRule="auto"/>
        <w:ind w:left="660" w:right="564" w:firstLine="708"/>
        <w:jc w:val="both"/>
        <w:rPr>
          <w:rFonts w:ascii="Times New Roman CYR" w:hAnsi="Times New Roman CYR" w:cs="Times New Roman CYR"/>
          <w:color w:val="333333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333333"/>
          <w:sz w:val="24"/>
          <w:szCs w:val="24"/>
          <w:lang w:val="ru-RU"/>
        </w:rPr>
        <w:t xml:space="preserve">Характеризуется тем, что в настоящее время со стороны родителей и детей растет спрос на образовательные услуги в области хореографии. Очень часто дети начинают заниматься хореографией уже в дошкольном возрасте, так как родители справедливо считают, что ребенок, который умеет танцевать, развивается быстрее и гармоничнее своих сверстников. В образовательных </w:t>
      </w:r>
      <w:r>
        <w:rPr>
          <w:rFonts w:ascii="Times New Roman CYR" w:hAnsi="Times New Roman CYR" w:cs="Times New Roman CYR"/>
          <w:color w:val="333333"/>
          <w:sz w:val="24"/>
          <w:szCs w:val="24"/>
          <w:lang w:val="ru-RU"/>
        </w:rPr>
        <w:lastRenderedPageBreak/>
        <w:t>учреждениях города всегда высока потребность в услугах танцевально-хореографических коллективов. Любое культурно-массовое мероприятие без этого не обходится. Без хореографических композиций концерт, шоу, конкурс, фестиваль выглядят блекло. Красочные танцевальные композиции уместны всегда и в любом мероприятии любого формата (</w:t>
      </w:r>
      <w:proofErr w:type="gramStart"/>
      <w:r>
        <w:rPr>
          <w:rFonts w:ascii="Times New Roman CYR" w:hAnsi="Times New Roman CYR" w:cs="Times New Roman CYR"/>
          <w:color w:val="333333"/>
          <w:sz w:val="24"/>
          <w:szCs w:val="24"/>
          <w:lang w:val="ru-RU"/>
        </w:rPr>
        <w:t>развлекательное</w:t>
      </w:r>
      <w:proofErr w:type="gramEnd"/>
      <w:r>
        <w:rPr>
          <w:rFonts w:ascii="Times New Roman CYR" w:hAnsi="Times New Roman CYR" w:cs="Times New Roman CYR"/>
          <w:color w:val="333333"/>
          <w:sz w:val="24"/>
          <w:szCs w:val="24"/>
          <w:lang w:val="ru-RU"/>
        </w:rPr>
        <w:t xml:space="preserve">, познавательное, патриотическое). Современный социальный заказ на образование обусловлен и задачами художественного образования дошкольников, которые выдвигаются в концепции модернизации российского образования. Программа направлена на формирование и развитие у воспитанников таких физических данных, как подвижность, выносливость, сила, ловкость, развитие танцевальных данных: гибкости, пластичности, танцевальной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  <w:lang w:val="ru-RU"/>
        </w:rPr>
        <w:t>выворотности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  <w:lang w:val="ru-RU"/>
        </w:rPr>
        <w:t>, танцевального шага и т. п. Развивается также и познавательный интерес. Умело подобранные упражнения, пляски, игры, воспитывают у детей правильное отношение к окружающему миру, углубляют представление о жизни и труде взрослых, различных явлениях природы.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before="76" w:after="0" w:line="240" w:lineRule="auto"/>
        <w:ind w:left="3973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Педагогическая целесообразность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before="136" w:after="0" w:line="360" w:lineRule="auto"/>
        <w:ind w:left="660" w:right="568" w:firstLine="708"/>
        <w:jc w:val="both"/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</w:pPr>
      <w:r>
        <w:rPr>
          <w:rFonts w:ascii="Calibri" w:hAnsi="Calibri" w:cs="Calibri"/>
          <w:color w:val="000000"/>
          <w:sz w:val="23"/>
          <w:szCs w:val="23"/>
          <w:lang w:val="ru-RU"/>
        </w:rPr>
        <w:t>Педагогическая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целесообразность</w:t>
      </w:r>
      <w:r w:rsidRPr="001F5AF9">
        <w:rPr>
          <w:rFonts w:ascii="Times New Roman', 'Times New Ro" w:hAnsi="Times New Roman', 'Times New Ro" w:cs="Times New Roman', 'Times New Ro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программы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заключается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том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что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как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известно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чем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раньше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мы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дадим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детям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гамму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разнообразных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впечатлений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чувственного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опыта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тем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более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гармоничным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естественным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успешным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таком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виде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деятельности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как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движение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под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музыку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будет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дальнейшее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развитие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ребенка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становление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его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личности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Меньше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будет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проблем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у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детей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развитием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речи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внимания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памяти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мышления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формированием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красивой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осанки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</w:p>
    <w:p w:rsidR="00AD3E86" w:rsidRDefault="00936E11">
      <w:pPr>
        <w:widowControl w:val="0"/>
        <w:autoSpaceDE w:val="0"/>
        <w:autoSpaceDN w:val="0"/>
        <w:adjustRightInd w:val="0"/>
        <w:spacing w:before="5" w:after="0" w:line="240" w:lineRule="auto"/>
        <w:ind w:left="4926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Направленность</w:t>
      </w:r>
    </w:p>
    <w:p w:rsidR="00AD3E86" w:rsidRDefault="00936E11">
      <w:pPr>
        <w:widowControl w:val="0"/>
        <w:autoSpaceDE w:val="0"/>
        <w:autoSpaceDN w:val="0"/>
        <w:adjustRightInd w:val="0"/>
        <w:spacing w:before="132" w:after="0" w:line="360" w:lineRule="auto"/>
        <w:ind w:left="660" w:firstLine="708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Дополнительная общеобразовательная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общеразвивающая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программа 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Танцевальная капель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программой художественно-эстетической направленности.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75" w:lineRule="atLeast"/>
        <w:ind w:left="4389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Цели и задачи программы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750" w:hanging="100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Цель программы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пр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>иобщить детей к танцевальному искусству, способствовать эстетическому и нравственному развитию дошкольников и выявлять, раскрывать их творческие способности посредством хореографического искусства.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Задачи: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ru-RU"/>
        </w:rPr>
        <w:t>Образовательные: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Обучить детей танцевальным движениям.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460" w:right="630" w:hanging="24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Формировать пластику, культуру движения, их выразительность.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Формировать умение ориентироваться в пространстве.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Формировать правильную постановку корпуса, рук, ног, головы.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ru-RU"/>
        </w:rPr>
        <w:t>Воспитательные: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Развить у детей активность и самостоятельность, коммуникативные способности.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Формировать общую культуру личности ребенка, способность ориентироваться в современном обществе.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Формировать нравственно-эстетические отношения между детьми и взрослыми.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Создание атмосферы радости детского творчества в сотрудничестве.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ru-RU"/>
        </w:rPr>
        <w:t>Развивающие</w:t>
      </w: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: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Развивать творческие способности детей.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Развить музыкальный слух и чувство ритма.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Развить воображение, фантазию.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ru-RU"/>
        </w:rPr>
        <w:t>Оздоровительные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: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укрепление здоровья детей.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274" w:lineRule="atLeast"/>
        <w:ind w:left="3585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Отличительные особенности программы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before="136" w:after="0" w:line="360" w:lineRule="auto"/>
        <w:ind w:left="660" w:right="562" w:firstLine="708"/>
        <w:jc w:val="both"/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</w:pPr>
      <w:r>
        <w:rPr>
          <w:rFonts w:ascii="Calibri" w:hAnsi="Calibri" w:cs="Calibri"/>
          <w:color w:val="000000"/>
          <w:sz w:val="23"/>
          <w:szCs w:val="23"/>
          <w:lang w:val="ru-RU"/>
        </w:rPr>
        <w:t>Особенность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этой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программы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заключается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том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что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занятия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танцами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эффективны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для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воспитания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положительных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качеств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личности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Выполняя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упражнения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пространственные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построения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разучивая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парные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танцы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пляски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двигаясь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хороводе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дети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приобретают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навыки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организованных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действий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дисциплинированности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учатся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вежливо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обращаться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друг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другом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Программа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кружка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нацелена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удовлетворение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постоянно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изменяющихся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индивидуальных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культурных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духовных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образовательных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потребностей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детей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создание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условий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для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творческого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развития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каждого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ребенка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его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адаптации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меняющемся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мире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приобщении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культурным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ценностям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Данная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программа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сориентирована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воспитание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хореографической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культуры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привитие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навыков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исполнении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танца</w:t>
      </w:r>
      <w:r w:rsidRPr="001F5AF9">
        <w:rPr>
          <w:rFonts w:ascii="Times New Roman', 'Times New Ro" w:hAnsi="Times New Roman', 'Times New Ro" w:cs="Times New Roman', 'Times New Ro"/>
          <w:color w:val="000000"/>
          <w:sz w:val="23"/>
          <w:szCs w:val="23"/>
          <w:lang w:val="ru-RU"/>
        </w:rPr>
        <w:t xml:space="preserve">. </w:t>
      </w:r>
    </w:p>
    <w:p w:rsidR="00AD3E86" w:rsidRDefault="00936E11">
      <w:pPr>
        <w:widowControl w:val="0"/>
        <w:autoSpaceDE w:val="0"/>
        <w:autoSpaceDN w:val="0"/>
        <w:adjustRightInd w:val="0"/>
        <w:spacing w:before="4" w:after="0" w:line="240" w:lineRule="auto"/>
        <w:ind w:left="4141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Уровни сложности программы</w:t>
      </w:r>
    </w:p>
    <w:p w:rsidR="00AD3E86" w:rsidRDefault="00936E11">
      <w:pPr>
        <w:widowControl w:val="0"/>
        <w:autoSpaceDE w:val="0"/>
        <w:autoSpaceDN w:val="0"/>
        <w:adjustRightInd w:val="0"/>
        <w:spacing w:before="132" w:after="0" w:line="360" w:lineRule="auto"/>
        <w:ind w:left="660" w:right="571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Программа 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Танцевальная капель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стартового уровня сложности рассчитана на один год обучения,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360" w:lineRule="auto"/>
        <w:ind w:left="660" w:right="562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Программа данного курса позволяет вести обучение детей как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 xml:space="preserve">6-8-летнего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возраста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.П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>рограмма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также позволяет вести обучение детей с ОВЗ. Программа стартового уровня включает в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себя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:</w:t>
      </w:r>
      <w:r>
        <w:rPr>
          <w:rFonts w:ascii="Times New Roman CYR" w:hAnsi="Times New Roman CYR" w:cs="Times New Roman CYR"/>
          <w:spacing w:val="-3"/>
          <w:sz w:val="24"/>
          <w:szCs w:val="24"/>
          <w:lang w:val="ru-RU"/>
        </w:rPr>
        <w:t>р</w:t>
      </w:r>
      <w:proofErr w:type="gramEnd"/>
      <w:r>
        <w:rPr>
          <w:rFonts w:ascii="Times New Roman CYR" w:hAnsi="Times New Roman CYR" w:cs="Times New Roman CYR"/>
          <w:spacing w:val="-3"/>
          <w:sz w:val="24"/>
          <w:szCs w:val="24"/>
          <w:lang w:val="ru-RU"/>
        </w:rPr>
        <w:t>азвитие</w:t>
      </w:r>
      <w:proofErr w:type="spellEnd"/>
      <w:r>
        <w:rPr>
          <w:rFonts w:ascii="Times New Roman CYR" w:hAnsi="Times New Roman CYR" w:cs="Times New Roman CYR"/>
          <w:spacing w:val="-3"/>
          <w:sz w:val="24"/>
          <w:szCs w:val="24"/>
          <w:lang w:val="ru-RU"/>
        </w:rPr>
        <w:t xml:space="preserve"> чувства ритма, музыкального слуха, эмоциональной отзывчивости на музыку, танцевальной </w:t>
      </w:r>
      <w:proofErr w:type="spellStart"/>
      <w:r>
        <w:rPr>
          <w:rFonts w:ascii="Times New Roman CYR" w:hAnsi="Times New Roman CYR" w:cs="Times New Roman CYR"/>
          <w:spacing w:val="-3"/>
          <w:sz w:val="24"/>
          <w:szCs w:val="24"/>
          <w:lang w:val="ru-RU"/>
        </w:rPr>
        <w:t>выразительности,развитие</w:t>
      </w:r>
      <w:proofErr w:type="spellEnd"/>
      <w:r>
        <w:rPr>
          <w:rFonts w:ascii="Times New Roman CYR" w:hAnsi="Times New Roman CYR" w:cs="Times New Roman CYR"/>
          <w:spacing w:val="-3"/>
          <w:sz w:val="24"/>
          <w:szCs w:val="24"/>
          <w:lang w:val="ru-RU"/>
        </w:rPr>
        <w:t xml:space="preserve"> координации движений и пластики, навыков владения своим телом, </w:t>
      </w:r>
      <w:proofErr w:type="spellStart"/>
      <w:r>
        <w:rPr>
          <w:rFonts w:ascii="Times New Roman CYR" w:hAnsi="Times New Roman CYR" w:cs="Times New Roman CYR"/>
          <w:spacing w:val="-3"/>
          <w:sz w:val="24"/>
          <w:szCs w:val="24"/>
          <w:lang w:val="ru-RU"/>
        </w:rPr>
        <w:t>выворотности</w:t>
      </w:r>
      <w:proofErr w:type="spellEnd"/>
      <w:r>
        <w:rPr>
          <w:rFonts w:ascii="Times New Roman CYR" w:hAnsi="Times New Roman CYR" w:cs="Times New Roman CYR"/>
          <w:spacing w:val="-3"/>
          <w:sz w:val="24"/>
          <w:szCs w:val="24"/>
          <w:lang w:val="ru-RU"/>
        </w:rPr>
        <w:t xml:space="preserve"> ног, опорно-двигательного </w:t>
      </w:r>
      <w:proofErr w:type="spellStart"/>
      <w:r>
        <w:rPr>
          <w:rFonts w:ascii="Times New Roman CYR" w:hAnsi="Times New Roman CYR" w:cs="Times New Roman CYR"/>
          <w:spacing w:val="-3"/>
          <w:sz w:val="24"/>
          <w:szCs w:val="24"/>
          <w:lang w:val="ru-RU"/>
        </w:rPr>
        <w:t>аппарата,развитие</w:t>
      </w:r>
      <w:proofErr w:type="spellEnd"/>
      <w:r>
        <w:rPr>
          <w:rFonts w:ascii="Times New Roman CYR" w:hAnsi="Times New Roman CYR" w:cs="Times New Roman CYR"/>
          <w:spacing w:val="-3"/>
          <w:sz w:val="24"/>
          <w:szCs w:val="24"/>
          <w:lang w:val="ru-RU"/>
        </w:rPr>
        <w:t xml:space="preserve"> танцевального шага.  На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данном этапе происходит знакомство  с основными  понятиями  и терминами начальной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хореографии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,н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>азваниями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танцевальных элементов и движений;  правилами исполнения движений в паре; умения выполнять простейшие ритмические рисунки; красиво и правильно исполнять танцевальные элементы .</w:t>
      </w:r>
    </w:p>
    <w:p w:rsidR="00AD3E86" w:rsidRDefault="00936E11">
      <w:pPr>
        <w:widowControl w:val="0"/>
        <w:autoSpaceDE w:val="0"/>
        <w:autoSpaceDN w:val="0"/>
        <w:adjustRightInd w:val="0"/>
        <w:spacing w:before="6" w:after="0" w:line="360" w:lineRule="auto"/>
        <w:ind w:left="3789" w:right="932" w:hanging="2781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Возраст детей, участвующих в реализации дополнительной</w:t>
      </w:r>
      <w:r>
        <w:rPr>
          <w:rFonts w:ascii="Times New Roman CYR" w:hAnsi="Times New Roman CYR" w:cs="Times New Roman CYR"/>
          <w:b/>
          <w:bCs/>
          <w:spacing w:val="-39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общеобразовательной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общеразвивающей</w:t>
      </w:r>
      <w:proofErr w:type="spellEnd"/>
      <w:r>
        <w:rPr>
          <w:rFonts w:ascii="Times New Roman CYR" w:hAnsi="Times New Roman CYR" w:cs="Times New Roman CYR"/>
          <w:b/>
          <w:bCs/>
          <w:spacing w:val="2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программы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360" w:lineRule="auto"/>
        <w:ind w:left="660" w:right="574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Объединение комплектуется из учащихся 6-8 лет, так как возрастные и психофизические особенности детей, базовые знания, умения и навыки соответствуют данному виду творчества.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360" w:lineRule="auto"/>
        <w:ind w:left="660" w:right="574"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Сроки реализации программы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360" w:lineRule="auto"/>
        <w:ind w:left="660" w:right="573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Программа рассчитана на один год обучения. Занятия проводятся 1 раз в неделю </w:t>
      </w:r>
      <w:r>
        <w:rPr>
          <w:rFonts w:ascii="Times New Roman CYR" w:hAnsi="Times New Roman CYR" w:cs="Times New Roman CYR"/>
          <w:spacing w:val="-3"/>
          <w:sz w:val="24"/>
          <w:szCs w:val="24"/>
          <w:lang w:val="ru-RU"/>
        </w:rPr>
        <w:t xml:space="preserve">по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1 часу (всего 36 часов) с группой 10-15</w:t>
      </w:r>
      <w:r>
        <w:rPr>
          <w:rFonts w:ascii="Times New Roman CYR" w:hAnsi="Times New Roman CYR" w:cs="Times New Roman CYR"/>
          <w:spacing w:val="-7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человек.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363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Формы и режим занятий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360" w:lineRule="auto"/>
        <w:ind w:left="660" w:right="578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Для результативности обучения задания подобраны так, чтобы процесс обучения осуществлялся непрерывно от простого к более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сложному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AD3E86" w:rsidRDefault="00936E11">
      <w:pPr>
        <w:widowControl w:val="0"/>
        <w:autoSpaceDE w:val="0"/>
        <w:autoSpaceDN w:val="0"/>
        <w:adjustRightInd w:val="0"/>
        <w:spacing w:before="6" w:after="0" w:line="360" w:lineRule="auto"/>
        <w:ind w:left="660" w:right="565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Форма проведения занятий – групповые занятия. Во время приема и формирования групп проводится первичная диагностика способностей ребенка (знаний, умений, навыков). Количество обучающихся в группах до 15 человек. Режим занятий: Режим занятий: 1 раз в неделю по 1 часу. Во время занятий предусмотрены 15 минутные перерывы для снятия напряжения и отдыха. Каждое занятие включает: 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организационную часть, 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разминку, 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ритмические упражнения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партерный экзерсис, 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подведение итогов занятия, </w:t>
      </w: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проветривание помещения. </w:t>
      </w:r>
    </w:p>
    <w:p w:rsidR="00AD3E86" w:rsidRDefault="00936E11">
      <w:pPr>
        <w:widowControl w:val="0"/>
        <w:autoSpaceDE w:val="0"/>
        <w:autoSpaceDN w:val="0"/>
        <w:adjustRightInd w:val="0"/>
        <w:spacing w:before="2" w:after="0" w:line="240" w:lineRule="auto"/>
        <w:ind w:left="91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</w:pPr>
      <w:r w:rsidRPr="001F5AF9">
        <w:rPr>
          <w:rFonts w:ascii="Times New Roman" w:hAnsi="Times New Roman" w:cs="Times New Roman"/>
          <w:spacing w:val="-60"/>
          <w:sz w:val="24"/>
          <w:szCs w:val="24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Планируемые результаты освоения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обучающимися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программы</w:t>
      </w:r>
    </w:p>
    <w:p w:rsidR="00AD3E86" w:rsidRDefault="00936E11">
      <w:pPr>
        <w:widowControl w:val="0"/>
        <w:autoSpaceDE w:val="0"/>
        <w:autoSpaceDN w:val="0"/>
        <w:adjustRightInd w:val="0"/>
        <w:spacing w:before="140" w:after="0" w:line="240" w:lineRule="auto"/>
        <w:ind w:left="1705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Танцевальная капель</w:t>
      </w:r>
      <w:r w:rsidRPr="001F5AF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» (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универсальные учебные действия)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знать: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основные понятия и термины начальной хореографии;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основные понятия и термины партерной гимнастики;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начало и конец музыкального вступления;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названия танцевальных элементов и движений;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правила исполнения движений в паре;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откликаться на динамические оттенки в музыке;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выполнять простейшие ритмические рисунки;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красиво и правильно исполнять танцевальные элементы;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давать характеристику музыкальному произведению.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уметь: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правильно исполнять основные элементы упражнений;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выразительно двигаться под  музыку;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реагировать на музыкальное вступление;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слышать ритмический рисунок мелодии;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правильно исполнять  ритмические   комбинации; 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ориентировка в пространстве на основе круговых и линейных рисунков;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исполнение движения в парах, в группах.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Личностные результаты освоения программы обучения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 xml:space="preserve">Результаты развития </w:t>
      </w:r>
      <w:proofErr w:type="gramStart"/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: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укрепление и развитие мышечного аппарата;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чувство ритма, эмоциональная отзывчивость на музыку, выразительность движений;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музыкально-ритмические навыки;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координация движений, пластичность;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умение ориентироваться в пространстве (в хореографическом зале);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выразительно и ритмично двигаться в соответствии с разнообразным характером музыки,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музыкальными образами, передавать несложный музыкальный ритмический рисунок.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u w:val="single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 xml:space="preserve">Результаты воспитания </w:t>
      </w:r>
      <w:proofErr w:type="gramStart"/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: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общение в коллективе, проявляя дружелюбие и активность;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эмоциональный отклик и интерес к музыкально-ритмическим движениям;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дисциплина, проявление ответственности и выдержки на протяжении всего занятия. 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Формы подведения итогов реализации дополнительной 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660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общеобразовательной программы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360" w:lineRule="auto"/>
        <w:ind w:left="660" w:right="572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Итоговая аттестация; наблюдение; опрос; практические задания; индивидуальные задания; творческие задания; творческих проектов; участие в конкурсах различного уровня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.</w:t>
      </w:r>
      <w:proofErr w:type="gramEnd"/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2741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Система отслеживания и оценивания результатов</w:t>
      </w:r>
    </w:p>
    <w:p w:rsidR="00AD3E86" w:rsidRDefault="00936E11">
      <w:pPr>
        <w:widowControl w:val="0"/>
        <w:autoSpaceDE w:val="0"/>
        <w:autoSpaceDN w:val="0"/>
        <w:adjustRightInd w:val="0"/>
        <w:spacing w:before="132" w:after="0" w:line="240" w:lineRule="auto"/>
        <w:ind w:left="1369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 систему отслеживания и оценивания результатов входят:</w:t>
      </w:r>
    </w:p>
    <w:p w:rsidR="00AD3E86" w:rsidRDefault="00936E11">
      <w:pPr>
        <w:widowControl w:val="0"/>
        <w:tabs>
          <w:tab w:val="left" w:pos="1513"/>
        </w:tabs>
        <w:autoSpaceDE w:val="0"/>
        <w:autoSpaceDN w:val="0"/>
        <w:adjustRightInd w:val="0"/>
        <w:spacing w:before="134" w:after="0" w:line="240" w:lineRule="auto"/>
        <w:ind w:left="1228" w:hanging="568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мониторинг результатов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обучения по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дополнительной программе (сентябрь,</w:t>
      </w:r>
      <w:r>
        <w:rPr>
          <w:rFonts w:ascii="Times New Roman CYR" w:hAnsi="Times New Roman CYR" w:cs="Times New Roman CYR"/>
          <w:spacing w:val="-9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май);</w:t>
      </w:r>
    </w:p>
    <w:p w:rsidR="00AD3E86" w:rsidRDefault="00936E11">
      <w:pPr>
        <w:widowControl w:val="0"/>
        <w:tabs>
          <w:tab w:val="left" w:pos="1513"/>
        </w:tabs>
        <w:autoSpaceDE w:val="0"/>
        <w:autoSpaceDN w:val="0"/>
        <w:adjustRightInd w:val="0"/>
        <w:spacing w:before="138" w:after="0" w:line="240" w:lineRule="auto"/>
        <w:ind w:left="1228" w:hanging="568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итоговая аттестация</w:t>
      </w:r>
      <w:r>
        <w:rPr>
          <w:rFonts w:ascii="Times New Roman CYR" w:hAnsi="Times New Roman CYR" w:cs="Times New Roman CYR"/>
          <w:spacing w:val="-1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(май).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360" w:lineRule="auto"/>
        <w:ind w:left="660" w:right="563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Аттестация обучающихся творческих объединений может проводиться в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следующих формах: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итоговое занятие, контрольное занятие, прослушивание, защита творческих работ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конкурс, чемпионат, турнир,  и</w:t>
      </w:r>
      <w:r>
        <w:rPr>
          <w:rFonts w:ascii="Times New Roman CYR" w:hAnsi="Times New Roman CYR" w:cs="Times New Roman CYR"/>
          <w:spacing w:val="-1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др.</w:t>
      </w:r>
    </w:p>
    <w:p w:rsidR="00AD3E86" w:rsidRDefault="00936E11">
      <w:pPr>
        <w:widowControl w:val="0"/>
        <w:autoSpaceDE w:val="0"/>
        <w:autoSpaceDN w:val="0"/>
        <w:adjustRightInd w:val="0"/>
        <w:spacing w:before="1" w:after="0" w:line="360" w:lineRule="auto"/>
        <w:ind w:left="660" w:right="564" w:firstLine="708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При оценке результативности освоения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образовательной программы учитывается их участие в концертах, конкурсах и фестивалях детского и юношеского творчества.</w:t>
      </w:r>
    </w:p>
    <w:p w:rsidR="00AD3E86" w:rsidRDefault="00936E11">
      <w:pPr>
        <w:widowControl w:val="0"/>
        <w:autoSpaceDE w:val="0"/>
        <w:autoSpaceDN w:val="0"/>
        <w:adjustRightInd w:val="0"/>
        <w:spacing w:before="75" w:after="0" w:line="240" w:lineRule="auto"/>
        <w:ind w:left="464" w:right="376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УЧЕБНЫЙ ПЛАН</w:t>
      </w: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2797"/>
        <w:gridCol w:w="1811"/>
        <w:gridCol w:w="1811"/>
        <w:gridCol w:w="1561"/>
        <w:gridCol w:w="1440"/>
      </w:tblGrid>
      <w:tr w:rsidR="00AD3E86">
        <w:trPr>
          <w:trHeight w:val="1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 xml:space="preserve">Раздел, тема </w:t>
            </w:r>
          </w:p>
        </w:tc>
        <w:tc>
          <w:tcPr>
            <w:tcW w:w="5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Формы аттестации/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</w:tr>
      <w:tr w:rsidR="00AD3E86">
        <w:trPr>
          <w:trHeight w:val="1"/>
        </w:trPr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7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AD3E86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Первичная диагностика/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AD3E86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азбука и элементы танцевальных движений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Танцевальные этюды,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игры, танцы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кое наблюдение</w:t>
            </w:r>
          </w:p>
        </w:tc>
      </w:tr>
      <w:tr w:rsidR="00AD3E86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Итоговая аттестация</w:t>
            </w:r>
          </w:p>
        </w:tc>
      </w:tr>
      <w:tr w:rsidR="00AD3E86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D3E86" w:rsidRDefault="00AD3E86">
      <w:pPr>
        <w:widowControl w:val="0"/>
        <w:autoSpaceDE w:val="0"/>
        <w:autoSpaceDN w:val="0"/>
        <w:adjustRightInd w:val="0"/>
        <w:spacing w:before="76" w:after="0" w:line="240" w:lineRule="auto"/>
        <w:ind w:left="464" w:right="378"/>
        <w:jc w:val="center"/>
        <w:rPr>
          <w:rFonts w:ascii="Calibri" w:hAnsi="Calibri" w:cs="Calibri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before="76" w:after="0" w:line="240" w:lineRule="auto"/>
        <w:ind w:left="464" w:right="378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СОДЕРЖАНИЕ УЧЕБНОГО ПЛАНА</w:t>
      </w:r>
    </w:p>
    <w:p w:rsidR="00AD3E86" w:rsidRDefault="00AD3E86">
      <w:pPr>
        <w:widowControl w:val="0"/>
        <w:tabs>
          <w:tab w:val="left" w:pos="2101"/>
        </w:tabs>
        <w:autoSpaceDE w:val="0"/>
        <w:autoSpaceDN w:val="0"/>
        <w:adjustRightInd w:val="0"/>
        <w:spacing w:before="136" w:after="0" w:line="240" w:lineRule="auto"/>
        <w:ind w:left="1228" w:hanging="213"/>
        <w:rPr>
          <w:rFonts w:ascii="Calibri" w:hAnsi="Calibri" w:cs="Calibri"/>
        </w:rPr>
      </w:pPr>
    </w:p>
    <w:p w:rsidR="00AD3E86" w:rsidRDefault="00936E11">
      <w:pPr>
        <w:widowControl w:val="0"/>
        <w:tabs>
          <w:tab w:val="left" w:pos="2101"/>
          <w:tab w:val="left" w:pos="2248"/>
        </w:tabs>
        <w:autoSpaceDE w:val="0"/>
        <w:autoSpaceDN w:val="0"/>
        <w:adjustRightInd w:val="0"/>
        <w:spacing w:before="136" w:after="0" w:line="240" w:lineRule="auto"/>
        <w:ind w:left="1228" w:hanging="795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Вводное занятие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.(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1 час)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Теория.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Цели и задачи 1-го года обучения, план работы. Инструктаж по технике безопасности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актовом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зале. Введение в программу. 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Практика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. Первичная диагностика. Беседа.      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Танцевальная азбука и элементы танцевальных движений (25 часов)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Теория. Танцевальная азбука. Знакомство детей с танцевальной азбукой. Элементы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танцевальных</w:t>
      </w:r>
      <w:proofErr w:type="gramEnd"/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движений. Правила исполнения танцевальных движений. Ориентировка в пространстве.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Основные понятия: музыка, темп, такт.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u w:val="single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Практика: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постановка корпуса;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упражнения для рук, кистей, пальцев;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упражнения для плеч;</w:t>
      </w:r>
    </w:p>
    <w:p w:rsidR="00AD3E86" w:rsidRDefault="00936E11">
      <w:pPr>
        <w:widowControl w:val="0"/>
        <w:tabs>
          <w:tab w:val="left" w:pos="1503"/>
        </w:tabs>
        <w:autoSpaceDE w:val="0"/>
        <w:autoSpaceDN w:val="0"/>
        <w:adjustRightInd w:val="0"/>
        <w:spacing w:before="136" w:after="0" w:line="240" w:lineRule="auto"/>
        <w:ind w:left="630" w:hanging="213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упражнения для корпуса. </w:t>
      </w:r>
    </w:p>
    <w:p w:rsidR="00AD3E86" w:rsidRDefault="00936E11">
      <w:pPr>
        <w:widowControl w:val="0"/>
        <w:tabs>
          <w:tab w:val="left" w:pos="1065"/>
          <w:tab w:val="left" w:pos="1413"/>
        </w:tabs>
        <w:autoSpaceDE w:val="0"/>
        <w:autoSpaceDN w:val="0"/>
        <w:adjustRightInd w:val="0"/>
        <w:spacing w:before="136" w:after="0" w:line="240" w:lineRule="auto"/>
        <w:ind w:left="540" w:hanging="15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Выполнение упражнений танцевальной азбуки. Ознакомление детей с элементами танцевальных движений:</w:t>
      </w:r>
    </w:p>
    <w:p w:rsidR="00AD3E86" w:rsidRDefault="00936E11">
      <w:pPr>
        <w:widowControl w:val="0"/>
        <w:tabs>
          <w:tab w:val="left" w:pos="1065"/>
          <w:tab w:val="left" w:pos="1413"/>
        </w:tabs>
        <w:autoSpaceDE w:val="0"/>
        <w:autoSpaceDN w:val="0"/>
        <w:adjustRightInd w:val="0"/>
        <w:spacing w:before="136" w:after="0" w:line="240" w:lineRule="auto"/>
        <w:ind w:left="540" w:hanging="15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ходьба: простой шаг в разном темпе и характере;</w:t>
      </w:r>
    </w:p>
    <w:p w:rsidR="00AD3E86" w:rsidRDefault="00936E11">
      <w:pPr>
        <w:widowControl w:val="0"/>
        <w:tabs>
          <w:tab w:val="left" w:pos="1065"/>
          <w:tab w:val="left" w:pos="1413"/>
        </w:tabs>
        <w:autoSpaceDE w:val="0"/>
        <w:autoSpaceDN w:val="0"/>
        <w:adjustRightInd w:val="0"/>
        <w:spacing w:before="136" w:after="0" w:line="240" w:lineRule="auto"/>
        <w:ind w:left="540" w:hanging="15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бег и прыжки в сочетании по принципу контраста;</w:t>
      </w:r>
    </w:p>
    <w:p w:rsidR="00AD3E86" w:rsidRDefault="00936E11">
      <w:pPr>
        <w:widowControl w:val="0"/>
        <w:tabs>
          <w:tab w:val="left" w:pos="1065"/>
          <w:tab w:val="left" w:pos="1413"/>
        </w:tabs>
        <w:autoSpaceDE w:val="0"/>
        <w:autoSpaceDN w:val="0"/>
        <w:adjustRightInd w:val="0"/>
        <w:spacing w:before="136" w:after="0" w:line="240" w:lineRule="auto"/>
        <w:ind w:left="540" w:hanging="15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притопы: удар одной ногой в пол, поочередные удары правой и левой ногой;</w:t>
      </w:r>
    </w:p>
    <w:p w:rsidR="00AD3E86" w:rsidRDefault="00936E11">
      <w:pPr>
        <w:widowControl w:val="0"/>
        <w:tabs>
          <w:tab w:val="left" w:pos="1065"/>
          <w:tab w:val="left" w:pos="1413"/>
        </w:tabs>
        <w:autoSpaceDE w:val="0"/>
        <w:autoSpaceDN w:val="0"/>
        <w:adjustRightInd w:val="0"/>
        <w:spacing w:before="136" w:after="0" w:line="240" w:lineRule="auto"/>
        <w:ind w:left="540" w:hanging="15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топающий шаг, выставление носки на носок перед собой;</w:t>
      </w:r>
    </w:p>
    <w:p w:rsidR="00AD3E86" w:rsidRDefault="00936E11">
      <w:pPr>
        <w:widowControl w:val="0"/>
        <w:tabs>
          <w:tab w:val="left" w:pos="1065"/>
          <w:tab w:val="left" w:pos="1413"/>
        </w:tabs>
        <w:autoSpaceDE w:val="0"/>
        <w:autoSpaceDN w:val="0"/>
        <w:adjustRightInd w:val="0"/>
        <w:spacing w:before="136" w:after="0" w:line="240" w:lineRule="auto"/>
        <w:ind w:left="540" w:hanging="15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упражнения с атрибутами (мяч, погремушка).</w:t>
      </w:r>
    </w:p>
    <w:p w:rsidR="00AD3E86" w:rsidRDefault="00936E11">
      <w:pPr>
        <w:widowControl w:val="0"/>
        <w:tabs>
          <w:tab w:val="left" w:pos="855"/>
          <w:tab w:val="left" w:pos="1203"/>
        </w:tabs>
        <w:autoSpaceDE w:val="0"/>
        <w:autoSpaceDN w:val="0"/>
        <w:adjustRightInd w:val="0"/>
        <w:spacing w:before="136" w:after="0" w:line="240" w:lineRule="auto"/>
        <w:ind w:left="330" w:hanging="15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Выполнение изученных элементов танцевальных движений. Ознакомление детей с танцевальными рисунками и ориентацией в пространстве.</w:t>
      </w:r>
    </w:p>
    <w:p w:rsidR="00AD3E86" w:rsidRDefault="00936E11">
      <w:pPr>
        <w:widowControl w:val="0"/>
        <w:tabs>
          <w:tab w:val="left" w:pos="855"/>
          <w:tab w:val="left" w:pos="1203"/>
        </w:tabs>
        <w:autoSpaceDE w:val="0"/>
        <w:autoSpaceDN w:val="0"/>
        <w:adjustRightInd w:val="0"/>
        <w:spacing w:before="136" w:after="0" w:line="240" w:lineRule="auto"/>
        <w:ind w:left="330" w:hanging="150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lang w:val="ru-RU"/>
        </w:rPr>
      </w:pPr>
      <w:r w:rsidRPr="001F5A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3.«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lang w:val="ru-RU"/>
        </w:rPr>
        <w:t xml:space="preserve">Танцевальные этюды </w:t>
      </w:r>
      <w:r w:rsidRPr="001F5A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».(6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lang w:val="ru-RU"/>
        </w:rPr>
        <w:t>часов)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 xml:space="preserve">а) 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Маленькие гномики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»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lastRenderedPageBreak/>
        <w:t xml:space="preserve">б) 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Ёжик по лесу бежал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»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в)</w:t>
      </w:r>
      <w:proofErr w:type="gramStart"/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етер веет - ветер веет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»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г)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«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Я ребенок как картинка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»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ind w:left="1018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 xml:space="preserve">) 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Серый слон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»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ind w:left="1018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е)</w:t>
      </w:r>
      <w:proofErr w:type="gramStart"/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юбопытная Варвара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»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ind w:left="1018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ё)</w:t>
      </w:r>
      <w:proofErr w:type="gramStart"/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охматый пёс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»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ind w:left="1018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 xml:space="preserve">ж) 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Мишка косолапый</w:t>
      </w:r>
      <w:r w:rsidRPr="001F5AF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»</w:t>
      </w:r>
    </w:p>
    <w:p w:rsidR="00AD3E86" w:rsidRDefault="00936E11">
      <w:pPr>
        <w:widowControl w:val="0"/>
        <w:tabs>
          <w:tab w:val="left" w:pos="855"/>
          <w:tab w:val="left" w:pos="1203"/>
        </w:tabs>
        <w:autoSpaceDE w:val="0"/>
        <w:autoSpaceDN w:val="0"/>
        <w:adjustRightInd w:val="0"/>
        <w:spacing w:before="136" w:after="0" w:line="240" w:lineRule="auto"/>
        <w:ind w:left="330" w:hanging="150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4.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Творческие задания на создание индивидуальных композиций.(3 часа)</w:t>
      </w:r>
    </w:p>
    <w:p w:rsidR="00AD3E86" w:rsidRDefault="00936E11">
      <w:pPr>
        <w:widowControl w:val="0"/>
        <w:tabs>
          <w:tab w:val="left" w:pos="855"/>
          <w:tab w:val="left" w:pos="1203"/>
        </w:tabs>
        <w:autoSpaceDE w:val="0"/>
        <w:autoSpaceDN w:val="0"/>
        <w:adjustRightInd w:val="0"/>
        <w:spacing w:before="136" w:after="0" w:line="240" w:lineRule="auto"/>
        <w:ind w:left="330" w:hanging="150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5.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Итоговое занятие(1 час)</w:t>
      </w:r>
    </w:p>
    <w:p w:rsidR="00AD3E86" w:rsidRDefault="00936E11">
      <w:pPr>
        <w:widowControl w:val="0"/>
        <w:autoSpaceDE w:val="0"/>
        <w:autoSpaceDN w:val="0"/>
        <w:adjustRightInd w:val="0"/>
        <w:spacing w:before="75" w:after="0" w:line="240" w:lineRule="auto"/>
        <w:ind w:left="464" w:right="374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КАЛЕНДАРНЫЙ УЧЕБНЫЙ ГРАФИК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0" w:type="auto"/>
        <w:tblInd w:w="-673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60"/>
        <w:gridCol w:w="1395"/>
        <w:gridCol w:w="3735"/>
        <w:gridCol w:w="1290"/>
        <w:gridCol w:w="1923"/>
        <w:gridCol w:w="1932"/>
      </w:tblGrid>
      <w:tr w:rsidR="00AD3E86"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Форма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 xml:space="preserve">роведения   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AD3E86">
        <w:trPr>
          <w:trHeight w:val="1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Вводное занятие. Первичная диагностика. Знакомство с задачи учебного года. Инструктаж по ТБ.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Первичная диагностика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азбука. Знакомство детей с  танцевальной азбукой. Танцевальная разминка.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Элементы танцевальных движений. Танцевальная разминка.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разминка: постановка корпуса, упражнения для рук, кистей, пальцев. Ориентировка в пространстве.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разминка: постановка корпуса, упражнения для рук, кистей, пальцев. Ориентировка в пространстве.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разминка: постановка корпуса, упражнения для рук, кистей, пальцев. Ориентировка в пространстве.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Разучивание и выполнение хореографических этюдов.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Основные понятия: музыка, темп, такт.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Знакомство детей с элементами танцевальных движений: ходьба, простой шаг в разном темпе и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характере. Танцевальная разминка.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0" w:right="5"/>
              <w:jc w:val="center"/>
              <w:rPr>
                <w:rFonts w:ascii="Calibri" w:hAnsi="Calibri" w:cs="Calibri"/>
              </w:rPr>
            </w:pPr>
            <w:r w:rsidRPr="001F5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Знакомство детей с элементами танцевальных движений: бег, прыжки в сочетании по принципу контраста. Танцевальная разминка.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Знакомство детей с элементами танцевальных движений: притопы. Танцевальная разминка.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Разучивание позиций рук и ног классического танц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шаг галоп. Построение в круг и по линиям.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Разучивание позиций рук и ног классического танц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шаг галоп. Построение в круг и по линиям.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Разучивание позиций рук и ног классического танца.</w:t>
            </w:r>
          </w:p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Построение в круг и по линиям.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Разучивание позиций рук и ног классического танца-</w:t>
            </w:r>
          </w:p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Построение в круг и по линиям.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Построение в круг по линиям.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Построение в круг по линиям. Построение в круг по линиям в диагональ. Разучивание прыжков. Знакомство с танцевальными рисунками  и ориентацией в пространстве.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Разучивание позиций рук и ног классического танца. Разучивание основных шагов классического танц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танцевальный бег. Построение в круг по линиям в диагональ. 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Танцевальная разминка. Разучивание позиций рук и ног классического танца. Разучивание основных шагов классического танца. Построение в круг по линиям в диагональ. 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Разучивание позиций рук и ног классического танца. Разучивание основных шагов классического танц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шаг,галоп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, подскоки, танцевальный бег. Постановка танцевального номера.  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Составление этюдов на основе танцевальных элементов.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Составление этюдов на основе танцевальных элементов.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Составление этюдов на основе танцевальных элементов.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Составление этюдов на основе танцевальных элементов.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Постановка танцевального номера. Танцевальные этюды.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Постановка танцевального номера. Танцевальные этюды.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Отработка танцевального номера. Танцевальные этюды.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Отработка танцевального номера. Танцевальные этюды.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Отработка танцевального номера. Танцевальные этюды.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Отработка танцевального номера. Танцевальные этюды.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Отработка танцевального номера. Танцевальные этюды.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разминка. Отработка танцевального номера. Составление этюдов на основе изученных танцевальных элементов.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Творческие задания на создание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индивидуальных композиций.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Педагогическое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Творческие задания на создание индивидуальных композиций.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Творческие задания на создание индивидуальных композиций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AD3E86"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Групповая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Итоговая диагностика</w:t>
            </w:r>
          </w:p>
        </w:tc>
      </w:tr>
    </w:tbl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before="60" w:after="0" w:line="360" w:lineRule="auto"/>
        <w:ind w:left="464" w:right="377"/>
        <w:jc w:val="center"/>
        <w:rPr>
          <w:rFonts w:ascii="Times New Roman CYR" w:hAnsi="Times New Roman CYR" w:cs="Times New Roman CYR"/>
          <w:b/>
          <w:bCs/>
          <w:sz w:val="52"/>
          <w:szCs w:val="52"/>
          <w:lang w:val="ru-RU"/>
        </w:rPr>
      </w:pPr>
      <w:r>
        <w:rPr>
          <w:rFonts w:ascii="Times New Roman CYR" w:hAnsi="Times New Roman CYR" w:cs="Times New Roman CYR"/>
          <w:b/>
          <w:bCs/>
          <w:sz w:val="52"/>
          <w:szCs w:val="52"/>
          <w:lang w:val="ru-RU"/>
        </w:rPr>
        <w:t>Методическое обеспечение программы</w:t>
      </w: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before="88" w:after="0" w:line="240" w:lineRule="auto"/>
        <w:ind w:left="1335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Методическое обеспечение образовательного процесса</w:t>
      </w: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tbl>
      <w:tblPr>
        <w:tblW w:w="0" w:type="auto"/>
        <w:tblInd w:w="-116" w:type="dxa"/>
        <w:tblLayout w:type="fixed"/>
        <w:tblLook w:val="0000"/>
      </w:tblPr>
      <w:tblGrid>
        <w:gridCol w:w="850"/>
        <w:gridCol w:w="2179"/>
        <w:gridCol w:w="3072"/>
        <w:gridCol w:w="1859"/>
        <w:gridCol w:w="2855"/>
      </w:tblGrid>
      <w:tr w:rsidR="00AD3E86" w:rsidRPr="001F5AF9">
        <w:trPr>
          <w:trHeight w:val="1654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</w:rPr>
            </w:pP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09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</w:rPr>
            </w:pP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1" w:right="618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</w:rPr>
            </w:pP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Формы занятий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</w:rPr>
            </w:pP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Pr="001F5AF9" w:rsidRDefault="00AD3E8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  <w:lang w:val="ru-RU"/>
              </w:rPr>
            </w:pPr>
          </w:p>
          <w:p w:rsidR="00AD3E86" w:rsidRPr="001F5AF9" w:rsidRDefault="00936E11">
            <w:pPr>
              <w:widowControl w:val="0"/>
              <w:tabs>
                <w:tab w:val="left" w:pos="8487"/>
              </w:tabs>
              <w:autoSpaceDE w:val="0"/>
              <w:autoSpaceDN w:val="0"/>
              <w:adjustRightInd w:val="0"/>
              <w:spacing w:after="0" w:line="240" w:lineRule="auto"/>
              <w:ind w:left="27" w:right="-3" w:firstLine="30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Дидактический материал, наглядные пособия, спортивные снаряды</w:t>
            </w:r>
          </w:p>
        </w:tc>
      </w:tr>
      <w:tr w:rsidR="00AD3E86">
        <w:trPr>
          <w:trHeight w:val="1213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Вводное занятие.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Учебное занятие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Словесный.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7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Демонстрационный. Наглядный.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Демонстрационный материал</w:t>
            </w:r>
          </w:p>
        </w:tc>
      </w:tr>
      <w:tr w:rsidR="00AD3E86" w:rsidRPr="001F5AF9">
        <w:trPr>
          <w:trHeight w:val="1654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" w:hAnsi="Calibri" w:cs="Calibri"/>
              </w:rPr>
            </w:pP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Танцевальная азбука и элементы танцевальных движений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before="131" w:after="0" w:line="240" w:lineRule="auto"/>
              <w:ind w:left="110" w:right="294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Теоретические и практические занятия.</w:t>
            </w:r>
          </w:p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364"/>
              <w:rPr>
                <w:rFonts w:ascii="Calibri" w:hAnsi="Calibri" w:cs="Calibri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67" w:lineRule="atLeast"/>
              <w:ind w:left="105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Словесный.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74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Демонстрационный. Показ.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14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Наглядный.</w:t>
            </w:r>
          </w:p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Репродуктивный.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50" w:firstLine="120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Учебные пособия. Карточки. Спортивные снаряды</w:t>
            </w:r>
          </w:p>
        </w:tc>
      </w:tr>
      <w:tr w:rsidR="00AD3E86">
        <w:trPr>
          <w:trHeight w:val="1654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AD3E8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hAnsi="Calibri" w:cs="Calibri"/>
              </w:rPr>
            </w:pP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48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Танцевальные этюды, игры, танцы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3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Теоретические и практические  занятия. 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67" w:lineRule="atLeast"/>
              <w:ind w:left="105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Словесный.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74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Демонстрационный. Показ.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14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Наглядный.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Репродуктивный.</w:t>
            </w:r>
          </w:p>
          <w:p w:rsidR="00AD3E86" w:rsidRPr="001F5AF9" w:rsidRDefault="00AD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55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 w:right="850" w:firstLine="12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Учебные пособия. Карточки. Спортивные снаряды</w:t>
            </w:r>
          </w:p>
          <w:p w:rsidR="00AD3E86" w:rsidRDefault="00AD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Calibri" w:hAnsi="Calibri" w:cs="Calibri"/>
              </w:rPr>
            </w:pPr>
          </w:p>
        </w:tc>
      </w:tr>
      <w:tr w:rsidR="00AD3E86">
        <w:trPr>
          <w:trHeight w:val="1654"/>
        </w:trPr>
        <w:tc>
          <w:tcPr>
            <w:tcW w:w="8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Учебное занятие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Словесный.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67" w:lineRule="atLeast"/>
              <w:ind w:left="105" w:right="27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Демонстрационный. Наглядный.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 w:right="31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Демонстрационный материал</w:t>
            </w:r>
          </w:p>
        </w:tc>
      </w:tr>
    </w:tbl>
    <w:p w:rsidR="00AD3E86" w:rsidRDefault="00AD3E86">
      <w:pPr>
        <w:widowControl w:val="0"/>
        <w:autoSpaceDE w:val="0"/>
        <w:autoSpaceDN w:val="0"/>
        <w:adjustRightInd w:val="0"/>
        <w:spacing w:after="0" w:line="12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before="225" w:after="0" w:line="360" w:lineRule="auto"/>
        <w:ind w:left="2955" w:right="1455" w:hanging="5486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Мониторинг                                           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Мониторинг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результатов обучения ребенка по дополнительной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общеразвивающей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программе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before="225" w:after="0" w:line="360" w:lineRule="auto"/>
        <w:ind w:left="6189" w:right="1446" w:hanging="54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Танцевальная капель</w:t>
      </w:r>
      <w:r w:rsidRPr="001F5AF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AD3E86" w:rsidRDefault="00936E11">
      <w:pPr>
        <w:widowControl w:val="0"/>
        <w:autoSpaceDE w:val="0"/>
        <w:autoSpaceDN w:val="0"/>
        <w:adjustRightInd w:val="0"/>
        <w:spacing w:before="225" w:after="0" w:line="360" w:lineRule="auto"/>
        <w:ind w:left="390" w:right="75" w:hanging="5486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Формы контроля и оценочные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С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момента поступления ребенка в объединение проводится педагогический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 xml:space="preserve">мониторинг с целью выявления уровня обучения и развития, формирования хореографических способностей, определения задач индивидуального развития: 1.первичная диагностика;2.итоговая аттестация.                </w:t>
      </w:r>
    </w:p>
    <w:p w:rsidR="00AD3E86" w:rsidRDefault="00936E11">
      <w:pPr>
        <w:widowControl w:val="0"/>
        <w:autoSpaceDE w:val="0"/>
        <w:autoSpaceDN w:val="0"/>
        <w:adjustRightInd w:val="0"/>
        <w:spacing w:before="225" w:after="0" w:line="360" w:lineRule="auto"/>
        <w:ind w:left="390" w:right="75" w:hanging="5486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Результаты педагогического мониторинга фиксируются в таблице и оцениваются по 10-бальной системе: Минимальный уровень: 0 – 4 балла. Средний уровень: 5 – 8 баллов. Максимальный уровень: 9 – 10 баллов. Вводный контроль (первичная диагностика) проводится в начале учебного года для определения уровня подготовки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. Форма проведения – педагогическое наблюдение. Текущий контроль уровня теоретических знаний, практических навыков и умений осуществляется на каждом занятии: беседа, опрос, наблюдение педагога за практической деятельностью, просмотры и контрольные упражнения,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взаимооценка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>, оценка педагогом, выполненной учащимся работы. Уровень умений и навыков воспитанников проверяется по результатам практической деятельности в соответствии со степенью их усвоения. Важным видом текущего контроля является контроль техники исполнения движений, который производит педагог совместно с воспитанником в процессе занятий.  Итоговый контроль уровня теоретических знаний, практических навыков и умений воспитанников осуществляется в конце каждой темы. Итоговая аттестация проходит в виде итогового занятия с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использованием устного опроса с целью выяснения усвоенных теоретических понятий и выполнением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разученных комплексов гимнастических упражнений. Формы итоговой аттестации – открытое занятие, участие в концертной программе. Формы выявления полученных знаний: собеседование, практические задания, творческие задания, открытые занятия, концерты, участие в конкурсах и фестивалях различного уровня, мероприятиях, посвященных знаменательным и памятным датам. 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375" w:firstLine="30"/>
        <w:jc w:val="both"/>
        <w:rPr>
          <w:rFonts w:ascii="Times New Roman CYR" w:hAnsi="Times New Roman CYR" w:cs="Times New Roman CYR"/>
          <w:sz w:val="24"/>
          <w:szCs w:val="24"/>
          <w:u w:val="single"/>
          <w:lang w:val="ru-RU"/>
        </w:rPr>
      </w:pPr>
      <w:r w:rsidRPr="001F5A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 xml:space="preserve">Первичная диагностика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определение общего уровня развития ребенка и его склонности к танцу.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Задачи: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определение общего уровня развития ребенка;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выявление природных способностей к танцу; 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Срок проведения: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при поступлении в творческое объединение (сентябрь).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Форма проведения: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собеседование, выполнение практического задания.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Содержание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 xml:space="preserve">Теоретическая часть. Вопросы: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Нравится ли тебе танцевать?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Кто посоветовал начать заниматься танцами?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Имеется ли начальная хореографическая подготовка или подготовка другого вида (например, спортивная)? 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Практическая часть: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ребенку предлагают выполнить следующие задания: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исполнение упражнений на ритмичность;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исполнение упражнений на координацию;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исполнение упражнений на ориентировку в пространстве. 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Критерии оценки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Минимальный уровень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(1 ─ 4 балла) ─ проявляет слабый интерес к музыкально-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ритмической деятельности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, у ребенка не развит музыкальный и ритмический слух,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минимальный уровень способностей к хореографии, рассеянное внимание, не дисциплинирован, нет пластичности, движения угловатые.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Средний уровень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(5 ─ 8 баллов) ─ проявляет достаточный интерес к музыкально-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ритмической деятельности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у ребенка развит музыкальный и ритмический слух, умеет концентрировать внимание, но координация движений развита недостаточно.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Максимальный уровень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(9 ─ 10 баллов) ─ ребенок проявляет активный интерес к музыкально-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ритмическим движениям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показывает высокий уровень способностей к народно-сценическому танцу, развит музыкальный и ритмический слух. 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u w:val="single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 xml:space="preserve">Итоговая аттестация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Цель: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выявление уровня усвоения детьми программного материала, соответствие прогнозируемым результатам образовательной программы.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Задачи: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определение степени усвоения практических умений и навыков в соответствии с прогнозируемыми результатами первого года обучения;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выявление уровня усвоения теоретических знаний;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определение уровня развития индивидуальных творческих способностей;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анализ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полноты реализации программы первого года обучения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Срок проведения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: начало мая.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Форма проведения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: контрольный урок.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Содержание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Теоретическая часть: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названия основных танцевальных движений и элементов;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правила гигиены тела, тренировочной̆ одежды;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основные танцевальные позиции рук  и ног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 xml:space="preserve">Практическая часть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движение и исполнение различных упражнений в соответствии с контрастным характером музыки;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ритмичная ходьба под музыку, легкий бег, хлопки ладошами, притопы ногами, вращение кистями рук, прыжки на двух ногах;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движение по кругу,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взявшись за руки друг за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другом или парами, располагаться по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 xml:space="preserve">залу врассыпную и собираться в круг или в линию;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Практическая часть: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исполнение основных элементов упражнений;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выразительное движение под музыку;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исполнение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ритмических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комбинации;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исполнение движения в парах, в группах;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ориентировка в хореографическом зале (построение в колонну по одному, по два, расход парами в движении, построение в круг, движение по кругу, по диагонали);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самостоятельное исполнение комплекса партерной гимнастики;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самостоятельное исполнение упражнений по диагонали, по прямой и в кругу (подбивной шаг, подскоки, переменный шаг, сценический бег);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Прыжки на середине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;</w:t>
      </w:r>
      <w:proofErr w:type="gramEnd"/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Критерии оценки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Минимальный уровень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(1 ─ 4 балла) ─ обучающейся овладел менее 1/2 объема теоретических знаний и практических умений, навыков, предусмотренных программой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Средний уровень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(5 ─ 8 баллов) ─ обучающейся овладел не менее 1/2 объема теоретических знаний и практических умений, навыков, предусмотренных программой, грамотное исполнение с небольшими недочетами, как в техническом плане, так и в художественном. 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Максимальный уровень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(9 ─ 10 баллов) ─ обучающейся показывает высокий уровень знаний теоретического материала, овладел всеми умениями и навыками, предусмотренными программой, технически качественное и художественно осмысленное исполнение, отвечающее всем требованиям на данном этапе обучения. 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Calibri" w:hAnsi="Calibri" w:cs="Calibri"/>
          <w:lang w:val="ru-RU"/>
        </w:rPr>
      </w:pPr>
    </w:p>
    <w:p w:rsidR="00AD3E86" w:rsidRPr="001F5AF9" w:rsidRDefault="00AD3E86">
      <w:pPr>
        <w:widowControl w:val="0"/>
        <w:autoSpaceDE w:val="0"/>
        <w:autoSpaceDN w:val="0"/>
        <w:adjustRightInd w:val="0"/>
        <w:spacing w:before="76" w:after="0" w:line="240" w:lineRule="auto"/>
        <w:ind w:left="2232" w:right="2243"/>
        <w:rPr>
          <w:rFonts w:ascii="Calibri" w:hAnsi="Calibri" w:cs="Calibri"/>
          <w:lang w:val="ru-RU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before="76" w:after="0" w:line="240" w:lineRule="auto"/>
        <w:ind w:left="2232" w:right="2243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Материально-техническое обеспечение</w:t>
      </w:r>
    </w:p>
    <w:p w:rsidR="00AD3E86" w:rsidRDefault="00936E11">
      <w:pPr>
        <w:widowControl w:val="0"/>
        <w:autoSpaceDE w:val="0"/>
        <w:autoSpaceDN w:val="0"/>
        <w:adjustRightInd w:val="0"/>
        <w:spacing w:before="140" w:after="6" w:line="360" w:lineRule="auto"/>
        <w:ind w:left="2265" w:right="2090" w:hanging="21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Перечень оборудования, материалов и инструментов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 </w:t>
      </w:r>
    </w:p>
    <w:p w:rsidR="00AD3E86" w:rsidRDefault="00936E11">
      <w:pPr>
        <w:widowControl w:val="0"/>
        <w:autoSpaceDE w:val="0"/>
        <w:autoSpaceDN w:val="0"/>
        <w:adjustRightInd w:val="0"/>
        <w:spacing w:before="140" w:after="6" w:line="360" w:lineRule="auto"/>
        <w:ind w:left="2265" w:right="2090" w:hanging="21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 w:rsidRPr="001F5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учебном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кабинете</w:t>
      </w:r>
      <w:proofErr w:type="gramEnd"/>
    </w:p>
    <w:tbl>
      <w:tblPr>
        <w:tblW w:w="0" w:type="auto"/>
        <w:tblInd w:w="332" w:type="dxa"/>
        <w:tblLayout w:type="fixed"/>
        <w:tblLook w:val="0000"/>
      </w:tblPr>
      <w:tblGrid>
        <w:gridCol w:w="6435"/>
        <w:gridCol w:w="2987"/>
      </w:tblGrid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114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147" w:right="142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Количество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before="140" w:after="0" w:line="240" w:lineRule="auto"/>
              <w:ind w:left="147" w:right="82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шт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.)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115" w:right="11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Магнитофон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Стол учительский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Стул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147" w:right="141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1847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Ауодиокассеты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D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-диски</w:t>
            </w:r>
            <w:proofErr w:type="spellEnd"/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Pr="001F5AF9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866"/>
              <w:rPr>
                <w:rFonts w:ascii="Calibri" w:hAnsi="Calibri" w:cs="Calibri"/>
                <w:lang w:val="ru-RU"/>
              </w:rPr>
            </w:pPr>
            <w:r w:rsidRPr="001F5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Папка для хранения учебных пособий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right="52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Музыкальный центр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1091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DVD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115" w:right="108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Резиновый мяч среднего размера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147" w:right="138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1579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Коврики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156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Информационный стенд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E86">
        <w:trPr>
          <w:trHeight w:val="410"/>
        </w:trPr>
        <w:tc>
          <w:tcPr>
            <w:tcW w:w="6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115" w:right="10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Шкаф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3E86" w:rsidRDefault="00AD3E86">
      <w:pPr>
        <w:widowControl w:val="0"/>
        <w:autoSpaceDE w:val="0"/>
        <w:autoSpaceDN w:val="0"/>
        <w:adjustRightInd w:val="0"/>
        <w:spacing w:after="0" w:line="12" w:lineRule="auto"/>
        <w:rPr>
          <w:rFonts w:ascii="Calibri" w:hAnsi="Calibri" w:cs="Calibri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before="72" w:after="0" w:line="240" w:lineRule="auto"/>
        <w:ind w:left="2232" w:right="2248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Перечень необходимых материалов и инструментов</w:t>
      </w:r>
    </w:p>
    <w:p w:rsidR="00AD3E86" w:rsidRDefault="00936E11">
      <w:pPr>
        <w:widowControl w:val="0"/>
        <w:autoSpaceDE w:val="0"/>
        <w:autoSpaceDN w:val="0"/>
        <w:adjustRightInd w:val="0"/>
        <w:spacing w:before="136" w:after="0" w:line="240" w:lineRule="auto"/>
        <w:ind w:left="2232" w:right="1523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для учащихся объединения</w:t>
      </w: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77" w:type="dxa"/>
        <w:tblLayout w:type="fixed"/>
        <w:tblLook w:val="0000"/>
      </w:tblPr>
      <w:tblGrid>
        <w:gridCol w:w="4380"/>
        <w:gridCol w:w="3795"/>
      </w:tblGrid>
      <w:tr w:rsidR="00AD3E86">
        <w:trPr>
          <w:trHeight w:val="413"/>
        </w:trPr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115" w:right="11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left="147" w:right="142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Количество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before="140" w:after="0" w:line="240" w:lineRule="auto"/>
              <w:ind w:left="147" w:right="82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шт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.)</w:t>
            </w:r>
          </w:p>
        </w:tc>
      </w:tr>
      <w:tr w:rsidR="00AD3E86">
        <w:trPr>
          <w:trHeight w:val="413"/>
        </w:trPr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left="115" w:right="11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Коврики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tabs>
                <w:tab w:val="left" w:pos="5865"/>
              </w:tabs>
              <w:autoSpaceDE w:val="0"/>
              <w:autoSpaceDN w:val="0"/>
              <w:adjustRightInd w:val="0"/>
              <w:spacing w:after="0" w:line="275" w:lineRule="atLeast"/>
              <w:ind w:right="701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3E86">
        <w:trPr>
          <w:trHeight w:val="413"/>
        </w:trPr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right="84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Резиновый мяч     </w:t>
            </w:r>
          </w:p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right="84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среднего размера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3E86" w:rsidRDefault="00936E11">
            <w:pPr>
              <w:widowControl w:val="0"/>
              <w:autoSpaceDE w:val="0"/>
              <w:autoSpaceDN w:val="0"/>
              <w:adjustRightInd w:val="0"/>
              <w:spacing w:after="0" w:line="275" w:lineRule="atLeast"/>
              <w:ind w:right="701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D3E86" w:rsidRDefault="00936E11">
      <w:pPr>
        <w:widowControl w:val="0"/>
        <w:autoSpaceDE w:val="0"/>
        <w:autoSpaceDN w:val="0"/>
        <w:adjustRightInd w:val="0"/>
        <w:spacing w:before="90" w:after="0" w:line="240" w:lineRule="auto"/>
        <w:ind w:left="1710" w:right="1875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Информационное обеспечение</w:t>
      </w: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ind w:left="30"/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</w:rPr>
      </w:pPr>
      <w:r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Список</w:t>
      </w:r>
      <w:r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литературы</w:t>
      </w:r>
      <w:r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</w:rPr>
        <w:t xml:space="preserve">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  <w:lang w:val="ru-RU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Нормативно</w:t>
      </w:r>
      <w:r w:rsidRPr="001F5AF9"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  <w:lang w:val="ru-RU"/>
        </w:rPr>
        <w:t>-</w:t>
      </w:r>
      <w: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правовые</w:t>
      </w:r>
      <w:r w:rsidRPr="001F5AF9"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акты</w:t>
      </w:r>
      <w:r w:rsidRPr="001F5AF9"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документы</w:t>
      </w:r>
      <w:r w:rsidRPr="001F5AF9"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  <w:lang w:val="ru-RU"/>
        </w:rPr>
        <w:t xml:space="preserve">.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181" w:line="240" w:lineRule="auto"/>
        <w:jc w:val="both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1.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Федеральный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закон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от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29.12.2012 </w:t>
      </w:r>
      <w:r>
        <w:rPr>
          <w:rFonts w:ascii="Times New Roman', 'Times New Ro" w:hAnsi="Times New Roman', 'Times New Ro" w:cs="Times New Roman', 'Times New Ro"/>
          <w:color w:val="000000"/>
          <w:sz w:val="24"/>
          <w:szCs w:val="24"/>
        </w:rPr>
        <w:t>N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273-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ФЗ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"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образовании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РФ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";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181" w:line="240" w:lineRule="auto"/>
        <w:jc w:val="both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2.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Концепция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развития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дополнительного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образования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детей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утверждена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распоряжением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Правительства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РФ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от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04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сентября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2014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г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№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1726-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.);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181" w:line="240" w:lineRule="auto"/>
        <w:jc w:val="both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3.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Приказ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Министерства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образования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науки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РФ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от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29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августа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2013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г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№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1008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“Об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утверждении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Порядка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организации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осуществления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образовательной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деятельности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дополнительным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общеобразовательным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программам”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;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181" w:line="240" w:lineRule="auto"/>
        <w:jc w:val="both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4.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Методические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рекомендации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проектированию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дополнительных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ru-RU"/>
        </w:rPr>
        <w:t>общеразвивающих</w:t>
      </w:r>
      <w:proofErr w:type="spell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программ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включая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ru-RU"/>
        </w:rPr>
        <w:t>разноуровневые</w:t>
      </w:r>
      <w:proofErr w:type="spell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программы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):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приложение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к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письму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Министерства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образования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науки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РФ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от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18.11.15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№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09-3242;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5."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Санитарно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-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эпидемиологические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требования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к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устройству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содержанию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организации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режима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работы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дошкольных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образовательных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организаций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" (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ru-RU"/>
        </w:rPr>
        <w:t>СанПиН</w:t>
      </w:r>
      <w:proofErr w:type="spell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2.4.1.3049-13); 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6.«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Санитарно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-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эпидемиологические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требования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к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устройству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содержанию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организации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ru-RU"/>
        </w:rPr>
        <w:t>режима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работы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образовательных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организаций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дополнительного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образования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детей</w:t>
      </w:r>
      <w:proofErr w:type="gram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». 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lastRenderedPageBreak/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ru-RU"/>
        </w:rPr>
        <w:t>СанПиН</w:t>
      </w:r>
      <w:proofErr w:type="spell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2.4.4.3172-14); 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AD3E86" w:rsidRPr="001F5AF9" w:rsidRDefault="00936E11">
      <w:pPr>
        <w:widowControl w:val="0"/>
        <w:autoSpaceDE w:val="0"/>
        <w:autoSpaceDN w:val="0"/>
        <w:adjustRightInd w:val="0"/>
        <w:spacing w:after="181" w:line="240" w:lineRule="auto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7.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Бриске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Э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Ритмика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танец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Челябинск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, 1993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г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171" w:line="240" w:lineRule="auto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8.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Барышникова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Т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Азбука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хореографии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Внимание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дети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Москва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2000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г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171" w:line="240" w:lineRule="auto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9.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Ерохина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proofErr w:type="gram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ru-RU"/>
        </w:rPr>
        <w:t>Школа</w:t>
      </w:r>
      <w:proofErr w:type="gram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танцев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для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детей̆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Мир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вашего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ребенка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Ростов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-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на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Дону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«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Феникс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» 2003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г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171" w:line="240" w:lineRule="auto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10.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ru-RU"/>
        </w:rPr>
        <w:t>Роот</w:t>
      </w:r>
      <w:proofErr w:type="spell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З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Танцы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с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нотами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для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детского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сада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Москва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2007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г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171" w:line="240" w:lineRule="auto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11.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Зарецкая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Н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Танцы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для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детей̆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старшего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дошкольного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возраста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Москва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2007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г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171" w:line="240" w:lineRule="auto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12.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ru-RU"/>
        </w:rPr>
        <w:t>Чибрикова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-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Луговская</w:t>
      </w:r>
      <w:proofErr w:type="spell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Е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Ритмика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Москва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1998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г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>
        <w:rPr>
          <w:rFonts w:ascii="Calibri" w:hAnsi="Calibri" w:cs="Calibri"/>
          <w:color w:val="000000"/>
          <w:sz w:val="24"/>
          <w:szCs w:val="24"/>
          <w:lang w:val="ru-RU"/>
        </w:rPr>
        <w:t>Михайлова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М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.,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Воронина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Н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Танцы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игры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упражнения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для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красивого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движения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Ярославль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2004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г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</w:p>
    <w:p w:rsidR="00AD3E86" w:rsidRPr="001F5AF9" w:rsidRDefault="00AD3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D3E86" w:rsidRPr="001F5AF9" w:rsidRDefault="00936E11">
      <w:pPr>
        <w:widowControl w:val="0"/>
        <w:autoSpaceDE w:val="0"/>
        <w:autoSpaceDN w:val="0"/>
        <w:adjustRightInd w:val="0"/>
        <w:spacing w:after="181" w:line="240" w:lineRule="auto"/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  <w:lang w:val="ru-RU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Интернет</w:t>
      </w:r>
      <w:r w:rsidRPr="001F5AF9"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  <w:lang w:val="ru-RU"/>
        </w:rPr>
        <w:t>-</w:t>
      </w:r>
      <w: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ресурсы</w:t>
      </w:r>
      <w:r w:rsidRPr="001F5AF9">
        <w:rPr>
          <w:rFonts w:ascii="Times New Roman', 'Times New Ro" w:hAnsi="Times New Roman', 'Times New Ro" w:cs="Times New Roman', 'Times New Ro"/>
          <w:b/>
          <w:bCs/>
          <w:color w:val="000000"/>
          <w:sz w:val="24"/>
          <w:szCs w:val="24"/>
          <w:lang w:val="ru-RU"/>
        </w:rPr>
        <w:t xml:space="preserve"> </w:t>
      </w:r>
    </w:p>
    <w:p w:rsidR="00AD3E86" w:rsidRPr="001F5AF9" w:rsidRDefault="00936E11">
      <w:pPr>
        <w:widowControl w:val="0"/>
        <w:autoSpaceDE w:val="0"/>
        <w:autoSpaceDN w:val="0"/>
        <w:adjustRightInd w:val="0"/>
        <w:spacing w:after="183" w:line="240" w:lineRule="auto"/>
        <w:jc w:val="both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14.«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Ритмика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танец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» (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Е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ru-RU"/>
        </w:rPr>
        <w:t>Ротчев</w:t>
      </w:r>
      <w:proofErr w:type="spell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преподаватель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заведующий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хореографическим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отделением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Детской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школы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искусств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имени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С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Дягилева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города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Москвы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) </w:t>
      </w:r>
      <w:hyperlink r:id="rId4" w:history="1">
        <w:r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</w:rPr>
          <w:t>http</w:t>
        </w:r>
        <w:r w:rsidRPr="001F5AF9"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</w:rPr>
          <w:t>dyagilev</w:t>
        </w:r>
        <w:proofErr w:type="spellEnd"/>
        <w:r w:rsidRPr="001F5AF9"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</w:rPr>
          <w:t>arts</w:t>
        </w:r>
        <w:r w:rsidRPr="001F5AF9"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</w:rPr>
          <w:t>mos</w:t>
        </w:r>
        <w:proofErr w:type="spellEnd"/>
        <w:r w:rsidRPr="001F5AF9"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</w:rPr>
          <w:t>ru</w:t>
        </w:r>
        <w:proofErr w:type="spellEnd"/>
        <w:r w:rsidRPr="001F5AF9"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</w:rPr>
          <w:t>education</w:t>
        </w:r>
        <w:r w:rsidRPr="001F5AF9"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  <w:lang w:val="ru-RU"/>
          </w:rPr>
          <w:t>_</w:t>
        </w:r>
        <w:r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</w:rPr>
          <w:t>activities</w:t>
        </w:r>
        <w:r w:rsidRPr="001F5AF9"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</w:rPr>
          <w:t>programs</w:t>
        </w:r>
        <w:r w:rsidRPr="001F5AF9"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AD3E86" w:rsidRPr="001F5AF9" w:rsidRDefault="00936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</w:pP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«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Хореография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Ансамбль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песни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пляски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имени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С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Локтева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</w:p>
    <w:p w:rsidR="00AD3E86" w:rsidRDefault="00936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', 'Times New Ro" w:hAnsi="Times New Roman', 'Times New Ro" w:cs="Times New Roman', 'Times New Ro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ru-RU"/>
        </w:rPr>
        <w:t>Начальная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хореография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для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детей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3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6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лет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» (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ru-RU"/>
        </w:rPr>
        <w:t>Коротеев</w:t>
      </w:r>
      <w:proofErr w:type="spellEnd"/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>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.,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педагог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дополнительного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>образования</w:t>
      </w:r>
      <w:r w:rsidRPr="001F5AF9">
        <w:rPr>
          <w:rFonts w:ascii="Times New Roman', 'Times New Ro" w:hAnsi="Times New Roman', 'Times New Ro" w:cs="Times New Roman', 'Times New Ro"/>
          <w:color w:val="000000"/>
          <w:sz w:val="24"/>
          <w:szCs w:val="24"/>
          <w:lang w:val="ru-RU"/>
        </w:rPr>
        <w:t xml:space="preserve">). </w:t>
      </w:r>
      <w:hyperlink r:id="rId5" w:history="1">
        <w:r>
          <w:rPr>
            <w:rFonts w:ascii="Times New Roman', 'Times New Ro" w:hAnsi="Times New Roman', 'Times New Ro" w:cs="Times New Roman', 'Times New Ro"/>
            <w:color w:val="0000FF"/>
            <w:sz w:val="24"/>
            <w:szCs w:val="24"/>
            <w:u w:val="single"/>
          </w:rPr>
          <w:t>http://st.educom.ru//eduoffices/gateways/get_file.php?id=%7B1FADE7D2-D6AB-4857-BA5F-FE4172E60E1B%7D&amp;</w:t>
        </w:r>
      </w:hyperlink>
      <w:r>
        <w:rPr>
          <w:rFonts w:ascii="Times New Roman', 'Times New Ro" w:hAnsi="Times New Roman', 'Times New Ro" w:cs="Times New Roman', 'Times New Ro"/>
          <w:color w:val="000000"/>
          <w:sz w:val="24"/>
          <w:szCs w:val="24"/>
        </w:rPr>
        <w:t xml:space="preserve">name=0100-horeografiya.-ansambly-pesni-i-plyaski-im.-v.s.lokteva.-nach.hor.-dlya-det.-3-6-let.-oznakomit.hudog..pdf </w:t>
      </w:r>
    </w:p>
    <w:p w:rsidR="00AD3E86" w:rsidRDefault="00AD3E86">
      <w:pPr>
        <w:widowControl w:val="0"/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3E86" w:rsidRDefault="00AD3E86">
      <w:pPr>
        <w:widowControl w:val="0"/>
        <w:autoSpaceDE w:val="0"/>
        <w:autoSpaceDN w:val="0"/>
        <w:adjustRightInd w:val="0"/>
        <w:spacing w:after="0" w:line="240" w:lineRule="auto"/>
        <w:ind w:left="30"/>
        <w:rPr>
          <w:rFonts w:ascii="Calibri" w:hAnsi="Calibri" w:cs="Calibri"/>
        </w:rPr>
      </w:pPr>
    </w:p>
    <w:p w:rsidR="00AD3E86" w:rsidRDefault="00AD3E86">
      <w:pPr>
        <w:widowControl w:val="0"/>
        <w:tabs>
          <w:tab w:val="left" w:pos="1929"/>
        </w:tabs>
        <w:autoSpaceDE w:val="0"/>
        <w:autoSpaceDN w:val="0"/>
        <w:adjustRightInd w:val="0"/>
        <w:spacing w:before="72" w:after="0" w:line="360" w:lineRule="auto"/>
        <w:ind w:left="1228" w:right="252"/>
        <w:rPr>
          <w:rFonts w:ascii="Calibri" w:hAnsi="Calibri" w:cs="Calibri"/>
        </w:rPr>
      </w:pPr>
    </w:p>
    <w:sectPr w:rsidR="00AD3E86" w:rsidSect="00AD3E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', 'Times New Ro">
    <w:altName w:val="Ink Free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6E11"/>
    <w:rsid w:val="001F5AF9"/>
    <w:rsid w:val="00936E11"/>
    <w:rsid w:val="00AD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.educom.ru//eduoffices/gateways/get_file.php?id=%7B1FADE7D2-D6AB-4857-BA5F-FE4172E60E1B%7D&amp;" TargetMode="External"/><Relationship Id="rId4" Type="http://schemas.openxmlformats.org/officeDocument/2006/relationships/hyperlink" Target="http://dyagilev.arts.mos.ru/education_activities/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4506</Words>
  <Characters>25685</Characters>
  <Application>Microsoft Office Word</Application>
  <DocSecurity>0</DocSecurity>
  <Lines>214</Lines>
  <Paragraphs>60</Paragraphs>
  <ScaleCrop>false</ScaleCrop>
  <Company/>
  <LinksUpToDate>false</LinksUpToDate>
  <CharactersWithSpaces>30131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2024-10-22T10:12:00Z</dcterms:created>
  <dcterms:modified xsi:type="dcterms:W3CDTF">2024-10-22T10:12:00Z</dcterms:modified>
</cp:coreProperties>
</file>